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F9734" w14:textId="77777777" w:rsidR="007F5C4B" w:rsidRDefault="007F5C4B" w:rsidP="00E82BE6">
      <w:pPr>
        <w:jc w:val="both"/>
        <w:rPr>
          <w:szCs w:val="36"/>
        </w:rPr>
      </w:pPr>
    </w:p>
    <w:p w14:paraId="11A17971" w14:textId="0869F35E" w:rsidR="00E82BE6" w:rsidRDefault="00E82BE6" w:rsidP="00E82BE6">
      <w:pPr>
        <w:jc w:val="right"/>
      </w:pPr>
      <w:r>
        <w:t xml:space="preserve">Lisa </w:t>
      </w:r>
      <w:r w:rsidR="009705AE">
        <w:t>1</w:t>
      </w:r>
    </w:p>
    <w:p w14:paraId="7ABC9520" w14:textId="14A8F370" w:rsidR="00E82BE6" w:rsidRDefault="00116E3E" w:rsidP="00E82BE6">
      <w:pPr>
        <w:jc w:val="right"/>
      </w:pPr>
      <w:r>
        <w:t xml:space="preserve">Põhja-Pärnumaa </w:t>
      </w:r>
      <w:r w:rsidRPr="00126C7E">
        <w:t xml:space="preserve">Vallavalitsuse </w:t>
      </w:r>
      <w:r w:rsidR="00C164D9">
        <w:t>10.12.2024</w:t>
      </w:r>
      <w:r w:rsidR="00E82BE6">
        <w:t xml:space="preserve"> </w:t>
      </w:r>
    </w:p>
    <w:p w14:paraId="2FB1EBDB" w14:textId="77777777" w:rsidR="00E82BE6" w:rsidRDefault="00E82BE6" w:rsidP="00E82BE6">
      <w:pPr>
        <w:jc w:val="right"/>
      </w:pPr>
      <w:r>
        <w:t xml:space="preserve">korralduse nr </w:t>
      </w:r>
    </w:p>
    <w:p w14:paraId="57B1F484" w14:textId="77777777" w:rsidR="00E82BE6" w:rsidRDefault="00E82BE6" w:rsidP="00E82BE6">
      <w:pPr>
        <w:jc w:val="right"/>
      </w:pPr>
      <w:r>
        <w:t>juurde</w:t>
      </w:r>
    </w:p>
    <w:p w14:paraId="60FE627D" w14:textId="77777777" w:rsidR="00E82BE6" w:rsidRDefault="00E82BE6" w:rsidP="00E82BE6">
      <w:pPr>
        <w:jc w:val="right"/>
      </w:pPr>
    </w:p>
    <w:p w14:paraId="1A153CE4" w14:textId="77777777" w:rsidR="00E82BE6" w:rsidRDefault="00E82BE6" w:rsidP="00E82BE6">
      <w:pPr>
        <w:jc w:val="right"/>
        <w:rPr>
          <w:b/>
          <w:bCs/>
        </w:rPr>
      </w:pPr>
    </w:p>
    <w:p w14:paraId="3BCDA463" w14:textId="77777777" w:rsidR="00E82BE6" w:rsidRDefault="00E82BE6" w:rsidP="00E82BE6">
      <w:pPr>
        <w:jc w:val="center"/>
        <w:rPr>
          <w:b/>
          <w:bCs/>
        </w:rPr>
      </w:pPr>
      <w:r w:rsidRPr="00CC1F58">
        <w:rPr>
          <w:b/>
          <w:bCs/>
        </w:rPr>
        <w:t>PROJEKTEERIMISTINGIMUSED</w:t>
      </w:r>
    </w:p>
    <w:p w14:paraId="5B282E39" w14:textId="77777777" w:rsidR="00E82BE6" w:rsidRDefault="00E82BE6" w:rsidP="00E82BE6">
      <w:pPr>
        <w:jc w:val="center"/>
        <w:rPr>
          <w:b/>
          <w:bCs/>
        </w:rPr>
      </w:pPr>
    </w:p>
    <w:p w14:paraId="2F822CC1" w14:textId="77777777" w:rsidR="00E82BE6" w:rsidRDefault="00E82BE6" w:rsidP="00E82BE6">
      <w:pPr>
        <w:jc w:val="center"/>
        <w:rPr>
          <w:b/>
          <w:bCs/>
        </w:rPr>
      </w:pPr>
    </w:p>
    <w:p w14:paraId="2FFBBF1B" w14:textId="77777777" w:rsidR="00E82BE6" w:rsidRPr="00066A91" w:rsidRDefault="00E82BE6" w:rsidP="00E82BE6">
      <w:pPr>
        <w:rPr>
          <w:b/>
          <w:bCs/>
          <w:u w:val="single"/>
        </w:rPr>
      </w:pPr>
      <w:r w:rsidRPr="00066A91">
        <w:rPr>
          <w:b/>
          <w:bCs/>
          <w:u w:val="single"/>
        </w:rPr>
        <w:t>Ehitustegevuse liigi täpsustus:</w:t>
      </w:r>
    </w:p>
    <w:p w14:paraId="67DF443A" w14:textId="77777777" w:rsidR="00E82BE6" w:rsidRPr="00CC1F58" w:rsidRDefault="00E82BE6" w:rsidP="00E82BE6">
      <w:pPr>
        <w:rPr>
          <w:b/>
          <w:bCs/>
        </w:rPr>
      </w:pPr>
    </w:p>
    <w:p w14:paraId="4466BDA9" w14:textId="045679D4" w:rsidR="00E82BE6" w:rsidRDefault="006121AC" w:rsidP="004A6248">
      <w:pPr>
        <w:jc w:val="both"/>
        <w:rPr>
          <w:bCs/>
        </w:rPr>
      </w:pPr>
      <w:r>
        <w:rPr>
          <w:bCs/>
        </w:rPr>
        <w:t>T</w:t>
      </w:r>
      <w:r w:rsidR="00F94800">
        <w:rPr>
          <w:bCs/>
        </w:rPr>
        <w:t>ulekustutusvee</w:t>
      </w:r>
      <w:r w:rsidR="0050550E">
        <w:rPr>
          <w:bCs/>
        </w:rPr>
        <w:t xml:space="preserve"> </w:t>
      </w:r>
      <w:r w:rsidR="00F94800">
        <w:rPr>
          <w:bCs/>
        </w:rPr>
        <w:t>t</w:t>
      </w:r>
      <w:r>
        <w:rPr>
          <w:bCs/>
        </w:rPr>
        <w:t xml:space="preserve">iigi </w:t>
      </w:r>
      <w:r w:rsidR="004A6248">
        <w:rPr>
          <w:bCs/>
        </w:rPr>
        <w:t>rajamine</w:t>
      </w:r>
    </w:p>
    <w:p w14:paraId="6A7F1482" w14:textId="77777777" w:rsidR="004A6248" w:rsidRDefault="004A6248" w:rsidP="004A6248">
      <w:pPr>
        <w:jc w:val="both"/>
        <w:rPr>
          <w:b/>
          <w:bCs/>
        </w:rPr>
      </w:pPr>
    </w:p>
    <w:p w14:paraId="3486DB08" w14:textId="77777777" w:rsidR="00E82BE6" w:rsidRPr="00066A91" w:rsidRDefault="00E82BE6" w:rsidP="00E82BE6">
      <w:pPr>
        <w:rPr>
          <w:b/>
          <w:bCs/>
          <w:u w:val="single"/>
        </w:rPr>
      </w:pPr>
      <w:r w:rsidRPr="00066A91">
        <w:rPr>
          <w:b/>
          <w:bCs/>
          <w:u w:val="single"/>
        </w:rPr>
        <w:t>Projekteerimistingimuste andja</w:t>
      </w:r>
    </w:p>
    <w:p w14:paraId="348D8531" w14:textId="77777777" w:rsidR="00E82BE6" w:rsidRDefault="00E82BE6" w:rsidP="00E82BE6">
      <w:pPr>
        <w:rPr>
          <w:b/>
          <w:bCs/>
        </w:rPr>
      </w:pPr>
    </w:p>
    <w:p w14:paraId="343B86FD" w14:textId="77777777" w:rsidR="00E82BE6" w:rsidRPr="00066A91" w:rsidRDefault="00E82BE6" w:rsidP="00E82BE6">
      <w:pPr>
        <w:rPr>
          <w:bCs/>
        </w:rPr>
      </w:pPr>
      <w:r w:rsidRPr="00066A91">
        <w:rPr>
          <w:bCs/>
        </w:rPr>
        <w:t xml:space="preserve">Asutus: </w:t>
      </w:r>
      <w:r>
        <w:rPr>
          <w:bCs/>
        </w:rPr>
        <w:t>Põhja-Pärnumaa</w:t>
      </w:r>
      <w:r w:rsidRPr="00066A91">
        <w:rPr>
          <w:bCs/>
        </w:rPr>
        <w:t xml:space="preserve"> Vallavalitsus</w:t>
      </w:r>
    </w:p>
    <w:p w14:paraId="6AB657BF" w14:textId="77777777" w:rsidR="00E82BE6" w:rsidRPr="00066A91" w:rsidRDefault="00E82BE6" w:rsidP="00E82BE6">
      <w:pPr>
        <w:rPr>
          <w:bCs/>
        </w:rPr>
      </w:pPr>
    </w:p>
    <w:p w14:paraId="7051314C" w14:textId="77777777" w:rsidR="00E82BE6" w:rsidRDefault="00E82BE6" w:rsidP="00E82BE6">
      <w:pPr>
        <w:rPr>
          <w:bCs/>
        </w:rPr>
      </w:pPr>
      <w:r>
        <w:rPr>
          <w:bCs/>
        </w:rPr>
        <w:t>Asutuse registrikood: 770</w:t>
      </w:r>
      <w:r w:rsidRPr="00066A91">
        <w:rPr>
          <w:bCs/>
        </w:rPr>
        <w:t>00</w:t>
      </w:r>
      <w:r>
        <w:rPr>
          <w:bCs/>
        </w:rPr>
        <w:t>234</w:t>
      </w:r>
    </w:p>
    <w:p w14:paraId="75DD1490" w14:textId="77777777" w:rsidR="00E82BE6" w:rsidRDefault="00E82BE6" w:rsidP="00E82BE6">
      <w:pPr>
        <w:rPr>
          <w:bCs/>
        </w:rPr>
      </w:pPr>
    </w:p>
    <w:p w14:paraId="3D6ABE24" w14:textId="43D52BFB" w:rsidR="00E82BE6" w:rsidRDefault="00E82BE6" w:rsidP="00E82BE6">
      <w:pPr>
        <w:rPr>
          <w:bCs/>
        </w:rPr>
      </w:pPr>
      <w:r>
        <w:rPr>
          <w:bCs/>
        </w:rPr>
        <w:t xml:space="preserve">Ametniku nimi: </w:t>
      </w:r>
      <w:r w:rsidR="00650A10">
        <w:rPr>
          <w:bCs/>
        </w:rPr>
        <w:t>Reet Olev</w:t>
      </w:r>
    </w:p>
    <w:p w14:paraId="430D3F39" w14:textId="77777777" w:rsidR="00E82BE6" w:rsidRDefault="00E82BE6" w:rsidP="00E82BE6">
      <w:pPr>
        <w:rPr>
          <w:bCs/>
        </w:rPr>
      </w:pPr>
    </w:p>
    <w:p w14:paraId="6E3F46DF" w14:textId="5B82016E" w:rsidR="00E82BE6" w:rsidRDefault="00E82BE6" w:rsidP="00E82BE6">
      <w:pPr>
        <w:rPr>
          <w:bCs/>
        </w:rPr>
      </w:pPr>
      <w:r>
        <w:rPr>
          <w:bCs/>
        </w:rPr>
        <w:t xml:space="preserve">Ametniku ametinimetus: </w:t>
      </w:r>
      <w:r w:rsidR="00DD5922">
        <w:rPr>
          <w:bCs/>
        </w:rPr>
        <w:t>vallaarhitekt</w:t>
      </w:r>
    </w:p>
    <w:p w14:paraId="0C8EB8B3" w14:textId="77777777" w:rsidR="00E82BE6" w:rsidRDefault="00E82BE6" w:rsidP="00E82BE6">
      <w:pPr>
        <w:rPr>
          <w:bCs/>
        </w:rPr>
      </w:pPr>
    </w:p>
    <w:p w14:paraId="5A505CDA" w14:textId="77777777" w:rsidR="00E82BE6" w:rsidRDefault="00E82BE6" w:rsidP="00E82BE6">
      <w:pPr>
        <w:rPr>
          <w:b/>
          <w:bCs/>
          <w:u w:val="single"/>
        </w:rPr>
      </w:pPr>
      <w:r w:rsidRPr="00066A91">
        <w:rPr>
          <w:b/>
          <w:bCs/>
          <w:u w:val="single"/>
        </w:rPr>
        <w:t>Taotluse andmed</w:t>
      </w:r>
    </w:p>
    <w:p w14:paraId="58070F61" w14:textId="77777777" w:rsidR="00E82BE6" w:rsidRDefault="00E82BE6" w:rsidP="00E82BE6">
      <w:pPr>
        <w:rPr>
          <w:b/>
          <w:bCs/>
          <w:u w:val="single"/>
        </w:rPr>
      </w:pPr>
    </w:p>
    <w:p w14:paraId="21E5E391" w14:textId="77777777" w:rsidR="00E82BE6" w:rsidRDefault="00E82BE6" w:rsidP="00E82BE6">
      <w:pPr>
        <w:rPr>
          <w:bCs/>
        </w:rPr>
      </w:pPr>
      <w:r>
        <w:rPr>
          <w:bCs/>
        </w:rPr>
        <w:t>Liik: projekteerimistingimuste taotlus detailplaneeringu koostamise kohustuse puudumisel</w:t>
      </w:r>
    </w:p>
    <w:p w14:paraId="0B57F7AA" w14:textId="77777777" w:rsidR="00E82BE6" w:rsidRDefault="00E82BE6" w:rsidP="00E82BE6">
      <w:pPr>
        <w:rPr>
          <w:bCs/>
        </w:rPr>
      </w:pPr>
    </w:p>
    <w:p w14:paraId="48C4DAE5" w14:textId="33C29005" w:rsidR="00E82BE6" w:rsidRPr="0034403F" w:rsidRDefault="00E82BE6" w:rsidP="00E82BE6">
      <w:pPr>
        <w:rPr>
          <w:bCs/>
        </w:rPr>
      </w:pPr>
      <w:r w:rsidRPr="0034403F">
        <w:rPr>
          <w:bCs/>
        </w:rPr>
        <w:t xml:space="preserve">Number: </w:t>
      </w:r>
      <w:r w:rsidR="00AC1558">
        <w:rPr>
          <w:bCs/>
        </w:rPr>
        <w:t>2411002/0</w:t>
      </w:r>
      <w:r w:rsidR="00F94800">
        <w:rPr>
          <w:bCs/>
        </w:rPr>
        <w:t>7148</w:t>
      </w:r>
    </w:p>
    <w:p w14:paraId="430E6E7D" w14:textId="77777777" w:rsidR="00E82BE6" w:rsidRPr="0034403F" w:rsidRDefault="00E82BE6" w:rsidP="00E82BE6">
      <w:pPr>
        <w:rPr>
          <w:bCs/>
        </w:rPr>
      </w:pPr>
    </w:p>
    <w:p w14:paraId="1BB18F73" w14:textId="3FA65302" w:rsidR="00E82BE6" w:rsidRPr="009C43FD" w:rsidRDefault="00E82BE6" w:rsidP="00E82BE6">
      <w:pPr>
        <w:rPr>
          <w:bCs/>
        </w:rPr>
      </w:pPr>
      <w:r w:rsidRPr="0034403F">
        <w:rPr>
          <w:bCs/>
        </w:rPr>
        <w:t>Kuupäe</w:t>
      </w:r>
      <w:r w:rsidR="004C7755">
        <w:rPr>
          <w:bCs/>
        </w:rPr>
        <w:t xml:space="preserve">v: </w:t>
      </w:r>
      <w:r w:rsidR="00F94800">
        <w:rPr>
          <w:bCs/>
        </w:rPr>
        <w:t>17.09.2024</w:t>
      </w:r>
      <w:r>
        <w:rPr>
          <w:bCs/>
        </w:rPr>
        <w:t xml:space="preserve"> </w:t>
      </w:r>
    </w:p>
    <w:p w14:paraId="05D8E0AF" w14:textId="77777777" w:rsidR="00E82BE6" w:rsidRDefault="00E82BE6" w:rsidP="00E82BE6">
      <w:pPr>
        <w:rPr>
          <w:bCs/>
        </w:rPr>
      </w:pPr>
    </w:p>
    <w:p w14:paraId="6C304C00" w14:textId="77777777" w:rsidR="00E82BE6" w:rsidRPr="009C43FD" w:rsidRDefault="00E82BE6" w:rsidP="00E82BE6">
      <w:pPr>
        <w:rPr>
          <w:b/>
          <w:bCs/>
          <w:u w:val="single"/>
        </w:rPr>
      </w:pPr>
      <w:r>
        <w:rPr>
          <w:b/>
          <w:bCs/>
          <w:u w:val="single"/>
        </w:rPr>
        <w:t>Ehitamisega h</w:t>
      </w:r>
      <w:r w:rsidRPr="009C43FD">
        <w:rPr>
          <w:b/>
          <w:bCs/>
          <w:u w:val="single"/>
        </w:rPr>
        <w:t>õlmatava kinnisasja andmed, sh katastritunnus ja koha-aadress:</w:t>
      </w:r>
    </w:p>
    <w:p w14:paraId="13E07F35" w14:textId="77777777" w:rsidR="00E82BE6" w:rsidRPr="00066A91" w:rsidRDefault="00E82BE6" w:rsidP="00E82BE6">
      <w:pPr>
        <w:rPr>
          <w:bCs/>
        </w:rPr>
      </w:pPr>
    </w:p>
    <w:p w14:paraId="182E67BD" w14:textId="2E65E5CE" w:rsidR="00FA4D85" w:rsidRDefault="00E82BE6" w:rsidP="00AD3766">
      <w:pPr>
        <w:pStyle w:val="Loendilik"/>
        <w:numPr>
          <w:ilvl w:val="0"/>
          <w:numId w:val="8"/>
        </w:numPr>
        <w:jc w:val="both"/>
      </w:pPr>
      <w:r>
        <w:t xml:space="preserve">Pärnu maakond, </w:t>
      </w:r>
      <w:r w:rsidRPr="0068167F">
        <w:t xml:space="preserve">asukohaga Põhja-Pärnumaa vald, </w:t>
      </w:r>
      <w:r w:rsidR="00F94800">
        <w:t>Kõnnu</w:t>
      </w:r>
      <w:r w:rsidR="006121AC">
        <w:t xml:space="preserve"> küla, </w:t>
      </w:r>
      <w:r w:rsidR="00F94800">
        <w:t>Kõrtsi</w:t>
      </w:r>
      <w:r w:rsidRPr="0068167F">
        <w:t xml:space="preserve">  (katastritunnus </w:t>
      </w:r>
      <w:r w:rsidR="00F94800">
        <w:t>27601:002:0044)</w:t>
      </w:r>
      <w:r w:rsidR="00FA4D85">
        <w:t xml:space="preserve"> kinnistu</w:t>
      </w:r>
      <w:r w:rsidR="00AD3766">
        <w:t xml:space="preserve">. </w:t>
      </w:r>
    </w:p>
    <w:p w14:paraId="3ACAAD6C" w14:textId="77777777" w:rsidR="00AC1558" w:rsidRDefault="00AD3766" w:rsidP="00AD3766">
      <w:pPr>
        <w:pStyle w:val="Loendilik"/>
        <w:numPr>
          <w:ilvl w:val="0"/>
          <w:numId w:val="8"/>
        </w:numPr>
        <w:jc w:val="both"/>
      </w:pPr>
      <w:r>
        <w:t xml:space="preserve">Maakasutuse sihtotstarve: </w:t>
      </w:r>
      <w:r w:rsidR="004A6248">
        <w:t>maatulundusmaa</w:t>
      </w:r>
      <w:r>
        <w:t xml:space="preserve"> 100%</w:t>
      </w:r>
    </w:p>
    <w:p w14:paraId="2094AD35" w14:textId="3F65FE89" w:rsidR="00801C6F" w:rsidRDefault="00AC1558" w:rsidP="00AD3766">
      <w:pPr>
        <w:pStyle w:val="Loendilik"/>
        <w:numPr>
          <w:ilvl w:val="0"/>
          <w:numId w:val="8"/>
        </w:numPr>
        <w:jc w:val="both"/>
      </w:pPr>
      <w:r>
        <w:t xml:space="preserve">Kinnistu pindala </w:t>
      </w:r>
      <w:r w:rsidR="00E27C4C">
        <w:t>504477</w:t>
      </w:r>
      <w:r>
        <w:t xml:space="preserve">m², millest õuemaa </w:t>
      </w:r>
      <w:r w:rsidR="00E27C4C">
        <w:t>6456</w:t>
      </w:r>
      <w:r>
        <w:t xml:space="preserve">m², metsamaa </w:t>
      </w:r>
      <w:r w:rsidR="00E27C4C">
        <w:t>83821</w:t>
      </w:r>
      <w:r>
        <w:t xml:space="preserve">m², haritav </w:t>
      </w:r>
      <w:r w:rsidR="00E27C4C">
        <w:t>381209</w:t>
      </w:r>
      <w:r>
        <w:t xml:space="preserve">m² ja ülejäänud </w:t>
      </w:r>
      <w:r w:rsidR="00E27C4C">
        <w:t xml:space="preserve">looduslik rohumaa ning </w:t>
      </w:r>
      <w:r>
        <w:t>muu maa.</w:t>
      </w:r>
    </w:p>
    <w:p w14:paraId="1EDB8205" w14:textId="484C9E10" w:rsidR="00E82BE6" w:rsidRDefault="00E82BE6" w:rsidP="00E82BE6">
      <w:pPr>
        <w:jc w:val="both"/>
      </w:pPr>
    </w:p>
    <w:p w14:paraId="34E72D5A" w14:textId="11AA4FC3" w:rsidR="00E82BE6" w:rsidRDefault="00E82BE6" w:rsidP="00E82BE6">
      <w:pPr>
        <w:jc w:val="both"/>
        <w:rPr>
          <w:b/>
          <w:u w:val="single"/>
        </w:rPr>
      </w:pPr>
      <w:r w:rsidRPr="009C43FD">
        <w:rPr>
          <w:b/>
          <w:u w:val="single"/>
        </w:rPr>
        <w:t>Projekteerimi</w:t>
      </w:r>
      <w:r>
        <w:rPr>
          <w:b/>
          <w:u w:val="single"/>
        </w:rPr>
        <w:t>stingimuste sisu ja põhjendused</w:t>
      </w:r>
    </w:p>
    <w:p w14:paraId="4DC29D11" w14:textId="77777777" w:rsidR="00AB38B2" w:rsidRPr="009C43FD" w:rsidRDefault="00AB38B2" w:rsidP="00E82BE6">
      <w:pPr>
        <w:jc w:val="both"/>
        <w:rPr>
          <w:b/>
          <w:u w:val="single"/>
        </w:rPr>
      </w:pPr>
    </w:p>
    <w:p w14:paraId="5CF03A59" w14:textId="41E64372" w:rsidR="00FA4D85" w:rsidRDefault="00AB38B2" w:rsidP="00D77D2B">
      <w:pPr>
        <w:jc w:val="both"/>
      </w:pPr>
      <w:bookmarkStart w:id="0" w:name="_Hlk140225524"/>
      <w:r>
        <w:rPr>
          <w:sz w:val="23"/>
          <w:szCs w:val="23"/>
        </w:rPr>
        <w:t>Keskkonnamõju hindamise ja keskkonnajuhtimissüsteemi seaduse</w:t>
      </w:r>
      <w:r w:rsidR="00177A3B">
        <w:rPr>
          <w:sz w:val="23"/>
          <w:szCs w:val="23"/>
        </w:rPr>
        <w:t xml:space="preserve"> </w:t>
      </w:r>
      <w:hyperlink r:id="rId7" w:history="1">
        <w:r w:rsidR="00177A3B" w:rsidRPr="006F3990">
          <w:rPr>
            <w:rStyle w:val="Hperlink"/>
            <w:sz w:val="23"/>
            <w:szCs w:val="23"/>
          </w:rPr>
          <w:t>https://www.riigiteataja.ee/akt/KeHJS</w:t>
        </w:r>
      </w:hyperlink>
      <w:r w:rsidR="00177A3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(edaspidi KeHJS) § 6 lg 1 on esitatud olulise keskkonnamõjuga tegevused, mille puhul on keskkonnamõju hindamine kohustuslik. Kinnistule kavandatav tegevus ei vasta ühelegi KeHJS § 6 lg 1 välja toodud tegevusele, tegevus kuulub KeHJS § 6 lg 2 p </w:t>
      </w:r>
      <w:r w:rsidR="0045788F">
        <w:rPr>
          <w:sz w:val="23"/>
          <w:szCs w:val="23"/>
        </w:rPr>
        <w:t>1 ja 2</w:t>
      </w:r>
      <w:r>
        <w:rPr>
          <w:sz w:val="23"/>
          <w:szCs w:val="23"/>
        </w:rPr>
        <w:t xml:space="preserve"> alla, mille korral on vajalik anda eelhinnang selgitamaks välja, kas tegevusega võib kaasneda oluline keskkonnamõju. </w:t>
      </w:r>
      <w:bookmarkStart w:id="1" w:name="_Hlk140235041"/>
      <w:r>
        <w:rPr>
          <w:sz w:val="23"/>
          <w:szCs w:val="23"/>
        </w:rPr>
        <w:t xml:space="preserve">Kavandataval tegevusel </w:t>
      </w:r>
      <w:r w:rsidR="0045788F">
        <w:rPr>
          <w:sz w:val="23"/>
          <w:szCs w:val="23"/>
        </w:rPr>
        <w:t>on</w:t>
      </w:r>
      <w:r>
        <w:rPr>
          <w:sz w:val="23"/>
          <w:szCs w:val="23"/>
        </w:rPr>
        <w:t xml:space="preserve"> otsene seos Vabariigi Valitsuse 29.08.2005. a määrusega nr 224 „Tegevusvaldkondade, mille korral tuleb anda keskkonnamõju hindamise vajalikkuse eelhinnang, täpsustatud loetelu“</w:t>
      </w:r>
      <w:r w:rsidR="009C3A80">
        <w:rPr>
          <w:sz w:val="23"/>
          <w:szCs w:val="23"/>
        </w:rPr>
        <w:t>. M</w:t>
      </w:r>
      <w:r>
        <w:rPr>
          <w:sz w:val="23"/>
          <w:szCs w:val="23"/>
        </w:rPr>
        <w:t>äärus</w:t>
      </w:r>
      <w:r w:rsidR="00493039">
        <w:rPr>
          <w:sz w:val="23"/>
          <w:szCs w:val="23"/>
        </w:rPr>
        <w:t>es</w:t>
      </w:r>
      <w:r w:rsidR="009C3A80">
        <w:rPr>
          <w:sz w:val="23"/>
          <w:szCs w:val="23"/>
        </w:rPr>
        <w:t xml:space="preserve"> on toodud</w:t>
      </w:r>
      <w:r w:rsidR="00493039">
        <w:rPr>
          <w:sz w:val="23"/>
          <w:szCs w:val="23"/>
        </w:rPr>
        <w:t xml:space="preserve"> §</w:t>
      </w:r>
      <w:r w:rsidR="0045788F">
        <w:rPr>
          <w:sz w:val="23"/>
          <w:szCs w:val="23"/>
        </w:rPr>
        <w:t>11</w:t>
      </w:r>
      <w:r w:rsidR="00493039">
        <w:rPr>
          <w:sz w:val="23"/>
          <w:szCs w:val="23"/>
        </w:rPr>
        <w:t xml:space="preserve"> punkt </w:t>
      </w:r>
      <w:r w:rsidR="0045788F">
        <w:rPr>
          <w:sz w:val="23"/>
          <w:szCs w:val="23"/>
        </w:rPr>
        <w:t xml:space="preserve">7 </w:t>
      </w:r>
      <w:r w:rsidR="0045788F">
        <w:rPr>
          <w:sz w:val="23"/>
          <w:szCs w:val="23"/>
          <w:vertAlign w:val="superscript"/>
        </w:rPr>
        <w:t>1</w:t>
      </w:r>
      <w:r w:rsidR="009C3A80">
        <w:rPr>
          <w:sz w:val="23"/>
          <w:szCs w:val="23"/>
        </w:rPr>
        <w:t xml:space="preserve"> </w:t>
      </w:r>
      <w:r w:rsidR="0045788F" w:rsidRPr="0045788F">
        <w:rPr>
          <w:sz w:val="23"/>
          <w:szCs w:val="23"/>
        </w:rPr>
        <w:t xml:space="preserve">veekogu rajamine, kui selle veepeegli pindala on üks hektar või suurem </w:t>
      </w:r>
      <w:r w:rsidR="0045788F" w:rsidRPr="0045788F">
        <w:rPr>
          <w:b/>
          <w:bCs/>
          <w:sz w:val="23"/>
          <w:szCs w:val="23"/>
        </w:rPr>
        <w:t>või kui eemaldatava pinnase kogus on vähemalt 10 000 kuupmeetrit</w:t>
      </w:r>
      <w:r w:rsidR="00C418D8">
        <w:rPr>
          <w:sz w:val="23"/>
          <w:szCs w:val="23"/>
        </w:rPr>
        <w:t>, mi</w:t>
      </w:r>
      <w:r w:rsidRPr="002B4C3E">
        <w:rPr>
          <w:sz w:val="23"/>
          <w:szCs w:val="23"/>
        </w:rPr>
        <w:t xml:space="preserve">lle puhul tuleb anda keskkonnamõju hindamise vajalikkuse eelhinnang. </w:t>
      </w:r>
      <w:bookmarkEnd w:id="0"/>
      <w:r w:rsidR="00F11A07">
        <w:t xml:space="preserve">Planeeritud lahenduses </w:t>
      </w:r>
      <w:r w:rsidR="00E27C4C">
        <w:t xml:space="preserve">võib tekkida vajadus üle </w:t>
      </w:r>
      <w:r w:rsidR="00F11A07">
        <w:t xml:space="preserve"> </w:t>
      </w:r>
      <w:r w:rsidR="00E27C4C">
        <w:rPr>
          <w:b/>
          <w:bCs/>
        </w:rPr>
        <w:t xml:space="preserve">10 </w:t>
      </w:r>
      <w:r w:rsidR="00AC1558" w:rsidRPr="00AC1558">
        <w:rPr>
          <w:b/>
          <w:bCs/>
        </w:rPr>
        <w:t>000</w:t>
      </w:r>
      <w:r w:rsidR="0045788F" w:rsidRPr="00AC1558">
        <w:rPr>
          <w:b/>
          <w:bCs/>
        </w:rPr>
        <w:t xml:space="preserve"> m</w:t>
      </w:r>
      <w:r w:rsidR="0045788F" w:rsidRPr="00226FCF">
        <w:rPr>
          <w:b/>
          <w:bCs/>
        </w:rPr>
        <w:t>³</w:t>
      </w:r>
      <w:r w:rsidR="0045788F">
        <w:t xml:space="preserve"> pinnase eemaldamisega</w:t>
      </w:r>
      <w:r w:rsidR="00FA4D85">
        <w:t>.</w:t>
      </w:r>
    </w:p>
    <w:bookmarkEnd w:id="1"/>
    <w:p w14:paraId="541CDE67" w14:textId="2C01EB46" w:rsidR="000A12E8" w:rsidRDefault="00F11A07" w:rsidP="00F11A07">
      <w:r w:rsidRPr="000A12E8">
        <w:rPr>
          <w:b/>
          <w:bCs/>
        </w:rPr>
        <w:lastRenderedPageBreak/>
        <w:t xml:space="preserve">Sellest tuleneb, et </w:t>
      </w:r>
      <w:r w:rsidR="00E27C4C">
        <w:rPr>
          <w:b/>
          <w:bCs/>
        </w:rPr>
        <w:t>võib tekkida vajadus</w:t>
      </w:r>
      <w:r w:rsidRPr="000A12E8">
        <w:rPr>
          <w:b/>
          <w:bCs/>
        </w:rPr>
        <w:t xml:space="preserve"> keskkonnamõju hindamise eelhinnangu </w:t>
      </w:r>
      <w:r w:rsidR="00FA4D85" w:rsidRPr="000A12E8">
        <w:rPr>
          <w:b/>
          <w:bCs/>
        </w:rPr>
        <w:t>koostamis</w:t>
      </w:r>
      <w:r w:rsidR="00E27C4C">
        <w:rPr>
          <w:b/>
          <w:bCs/>
        </w:rPr>
        <w:t>ele</w:t>
      </w:r>
      <w:r w:rsidR="00FA4D85" w:rsidRPr="000A12E8">
        <w:rPr>
          <w:b/>
          <w:bCs/>
        </w:rPr>
        <w:t>.</w:t>
      </w:r>
      <w:r w:rsidR="00FA4D85">
        <w:t xml:space="preserve"> </w:t>
      </w:r>
      <w:r w:rsidR="00E27C4C">
        <w:t xml:space="preserve"> Vajaduse tekkimisel tuleb antud hinnang esitada koos ehitusprojektiga ehitusloa menetluses.</w:t>
      </w:r>
    </w:p>
    <w:p w14:paraId="1F49D772" w14:textId="57E3AAD0" w:rsidR="00F11A07" w:rsidRDefault="00F11A07" w:rsidP="00F11A07">
      <w:r>
        <w:t>(</w:t>
      </w:r>
      <w:hyperlink r:id="rId8" w:history="1">
        <w:r>
          <w:rPr>
            <w:rStyle w:val="Hperlink"/>
          </w:rPr>
          <w:t>https://www.riigiteataja.ee/akt/103062015002?leiaKehtiv</w:t>
        </w:r>
      </w:hyperlink>
      <w:r>
        <w:t xml:space="preserve">). </w:t>
      </w:r>
    </w:p>
    <w:p w14:paraId="1CA79899" w14:textId="77777777" w:rsidR="00F11A07" w:rsidRDefault="00F11A07" w:rsidP="002B4C3E">
      <w:pPr>
        <w:pStyle w:val="Default"/>
        <w:jc w:val="both"/>
        <w:rPr>
          <w:b/>
          <w:bCs/>
          <w:sz w:val="23"/>
          <w:szCs w:val="23"/>
          <w:u w:val="single"/>
        </w:rPr>
      </w:pPr>
    </w:p>
    <w:p w14:paraId="62310F28" w14:textId="290AC155" w:rsidR="003943C1" w:rsidRDefault="003943C1" w:rsidP="002B4C3E">
      <w:pPr>
        <w:pStyle w:val="Default"/>
        <w:jc w:val="both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Kasutamise otstarve</w:t>
      </w:r>
    </w:p>
    <w:p w14:paraId="6697ED4A" w14:textId="668517D7" w:rsidR="003943C1" w:rsidRDefault="003943C1" w:rsidP="002B4C3E">
      <w:pPr>
        <w:pStyle w:val="Default"/>
        <w:jc w:val="both"/>
        <w:rPr>
          <w:sz w:val="23"/>
          <w:szCs w:val="23"/>
        </w:rPr>
      </w:pPr>
    </w:p>
    <w:p w14:paraId="375B32C7" w14:textId="0D31498C" w:rsidR="003943C1" w:rsidRDefault="007D68F4" w:rsidP="002B4C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24232 </w:t>
      </w:r>
      <w:r w:rsidR="00AC1558">
        <w:rPr>
          <w:sz w:val="23"/>
          <w:szCs w:val="23"/>
        </w:rPr>
        <w:t xml:space="preserve">tulekustutusvee </w:t>
      </w:r>
      <w:r>
        <w:rPr>
          <w:sz w:val="23"/>
          <w:szCs w:val="23"/>
        </w:rPr>
        <w:t>tiik</w:t>
      </w:r>
    </w:p>
    <w:p w14:paraId="3062B22E" w14:textId="77777777" w:rsidR="00F51FDE" w:rsidRDefault="00F51FDE" w:rsidP="002B4C3E">
      <w:pPr>
        <w:pStyle w:val="Default"/>
        <w:jc w:val="both"/>
        <w:rPr>
          <w:sz w:val="23"/>
          <w:szCs w:val="23"/>
        </w:rPr>
      </w:pPr>
    </w:p>
    <w:tbl>
      <w:tblPr>
        <w:tblStyle w:val="Kontuurtabel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61"/>
      </w:tblGrid>
      <w:tr w:rsidR="00F51FDE" w:rsidRPr="00FF3744" w14:paraId="44F6A33F" w14:textId="77777777" w:rsidTr="00622931">
        <w:tc>
          <w:tcPr>
            <w:tcW w:w="3828" w:type="dxa"/>
          </w:tcPr>
          <w:p w14:paraId="695A71B2" w14:textId="5AFCA749" w:rsidR="00F51FDE" w:rsidRDefault="00F51FDE" w:rsidP="00622931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Taotleja selgitused</w:t>
            </w:r>
            <w:r w:rsidRPr="00FF3744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14:paraId="4DC8AB1B" w14:textId="77777777" w:rsidR="00F51FDE" w:rsidRPr="00FF3744" w:rsidRDefault="00F51FDE" w:rsidP="00622931">
            <w:pPr>
              <w:pStyle w:val="Default"/>
              <w:jc w:val="both"/>
              <w:rPr>
                <w:sz w:val="23"/>
                <w:szCs w:val="23"/>
              </w:rPr>
            </w:pP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</w:p>
        </w:tc>
        <w:tc>
          <w:tcPr>
            <w:tcW w:w="4961" w:type="dxa"/>
          </w:tcPr>
          <w:p w14:paraId="23A6D275" w14:textId="77777777" w:rsidR="00AC1558" w:rsidRDefault="00F51FDE" w:rsidP="00593C6B">
            <w:pPr>
              <w:pStyle w:val="Loendilik"/>
              <w:numPr>
                <w:ilvl w:val="0"/>
                <w:numId w:val="13"/>
              </w:numPr>
              <w:spacing w:after="160" w:line="259" w:lineRule="auto"/>
              <w:jc w:val="both"/>
            </w:pPr>
            <w:r w:rsidRPr="00F51FDE">
              <w:t>Kaevist kavatsen kasutada oma kinnistu tarbeks. Plaanin osaliselt tõsta kinnistut</w:t>
            </w:r>
            <w:r w:rsidR="00AC1558">
              <w:t>.</w:t>
            </w:r>
            <w:r w:rsidRPr="00F51FDE">
              <w:t xml:space="preserve"> Samuti kasutan väljakaevet juurdepääsuteede ehituseks </w:t>
            </w:r>
            <w:r w:rsidR="00AC1558">
              <w:t>tiigile.</w:t>
            </w:r>
          </w:p>
          <w:p w14:paraId="75E00157" w14:textId="77777777" w:rsidR="00AC1558" w:rsidRDefault="00AC1558" w:rsidP="00593C6B">
            <w:pPr>
              <w:pStyle w:val="Loendilik"/>
              <w:numPr>
                <w:ilvl w:val="0"/>
                <w:numId w:val="13"/>
              </w:numPr>
              <w:spacing w:after="160" w:line="259" w:lineRule="auto"/>
              <w:jc w:val="both"/>
            </w:pPr>
            <w:r>
              <w:t>Pinnast kinnistult välja ei veeta.</w:t>
            </w:r>
          </w:p>
          <w:p w14:paraId="1A6E4915" w14:textId="2FE50003" w:rsidR="00AC1558" w:rsidRDefault="00AC1558" w:rsidP="00593C6B">
            <w:pPr>
              <w:pStyle w:val="Loendilik"/>
              <w:numPr>
                <w:ilvl w:val="0"/>
                <w:numId w:val="13"/>
              </w:numPr>
              <w:spacing w:after="160" w:line="259" w:lineRule="auto"/>
              <w:jc w:val="both"/>
            </w:pPr>
            <w:r>
              <w:t>Vaja</w:t>
            </w:r>
            <w:r w:rsidR="00C63EEA">
              <w:t>dus</w:t>
            </w:r>
            <w:r>
              <w:t xml:space="preserve"> on ka </w:t>
            </w:r>
            <w:r w:rsidR="00091F64">
              <w:t xml:space="preserve">naaberkinnistute </w:t>
            </w:r>
            <w:r>
              <w:t>hoonete tarvis tulekustutusvee võtmi</w:t>
            </w:r>
            <w:r w:rsidR="00C63EEA">
              <w:t>ne</w:t>
            </w:r>
            <w:r>
              <w:t>.</w:t>
            </w:r>
          </w:p>
          <w:p w14:paraId="3C8E94FE" w14:textId="77777777" w:rsidR="00F51FDE" w:rsidRPr="00F51FDE" w:rsidRDefault="00F51FDE" w:rsidP="00AC1558">
            <w:pPr>
              <w:spacing w:after="160" w:line="259" w:lineRule="auto"/>
              <w:ind w:left="360"/>
              <w:jc w:val="both"/>
            </w:pPr>
          </w:p>
        </w:tc>
      </w:tr>
      <w:tr w:rsidR="00FF3744" w:rsidRPr="00FF3744" w14:paraId="2DC1D33B" w14:textId="460286C2" w:rsidTr="00D20CD6">
        <w:tc>
          <w:tcPr>
            <w:tcW w:w="3828" w:type="dxa"/>
          </w:tcPr>
          <w:p w14:paraId="09331C73" w14:textId="77777777" w:rsidR="00571DDE" w:rsidRDefault="00FF3744" w:rsidP="00703E59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  <w:r w:rsidRPr="00FF3744">
              <w:rPr>
                <w:b/>
                <w:bCs/>
                <w:sz w:val="23"/>
                <w:szCs w:val="23"/>
                <w:u w:val="single"/>
              </w:rPr>
              <w:t xml:space="preserve">Asukoht </w:t>
            </w:r>
          </w:p>
          <w:p w14:paraId="6F33B55E" w14:textId="5D9DC8F4" w:rsidR="00FF3744" w:rsidRPr="00FF3744" w:rsidRDefault="00FF3744" w:rsidP="00703E59">
            <w:pPr>
              <w:pStyle w:val="Default"/>
              <w:jc w:val="both"/>
              <w:rPr>
                <w:sz w:val="23"/>
                <w:szCs w:val="23"/>
              </w:rPr>
            </w:pP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</w:p>
        </w:tc>
        <w:tc>
          <w:tcPr>
            <w:tcW w:w="4961" w:type="dxa"/>
          </w:tcPr>
          <w:p w14:paraId="54D2FC0D" w14:textId="77777777" w:rsidR="000A12E8" w:rsidRDefault="00FF3744" w:rsidP="00703E59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FF3744">
              <w:rPr>
                <w:sz w:val="23"/>
                <w:szCs w:val="23"/>
              </w:rPr>
              <w:t>asukohaskeem lisa 2</w:t>
            </w:r>
            <w:r w:rsidR="00F11A07">
              <w:rPr>
                <w:sz w:val="23"/>
                <w:szCs w:val="23"/>
              </w:rPr>
              <w:t>;</w:t>
            </w:r>
          </w:p>
          <w:p w14:paraId="4F7EFCA7" w14:textId="682545F0" w:rsidR="000A12E8" w:rsidRDefault="000A12E8" w:rsidP="00703E59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Juurdepääs oma kinnistult.</w:t>
            </w:r>
          </w:p>
          <w:p w14:paraId="69F8ABEC" w14:textId="292ED1F4" w:rsidR="00571DDE" w:rsidRPr="00FF3744" w:rsidRDefault="00571DDE" w:rsidP="000A12E8">
            <w:pPr>
              <w:pStyle w:val="Default"/>
              <w:ind w:left="720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571DDE" w:rsidRPr="00FF3744" w14:paraId="1C09548E" w14:textId="03E868B6" w:rsidTr="00D20CD6">
        <w:tc>
          <w:tcPr>
            <w:tcW w:w="3828" w:type="dxa"/>
          </w:tcPr>
          <w:p w14:paraId="2AC19DF7" w14:textId="37C7019F" w:rsidR="00571DDE" w:rsidRDefault="00571DDE" w:rsidP="00571DDE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Kitsendused</w:t>
            </w:r>
            <w:r w:rsidRPr="00FF3744"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14:paraId="7FD1507A" w14:textId="60D5DE1A" w:rsidR="00571DDE" w:rsidRPr="00FF3744" w:rsidRDefault="00571DDE" w:rsidP="00571DDE">
            <w:pPr>
              <w:pStyle w:val="Default"/>
              <w:jc w:val="both"/>
              <w:rPr>
                <w:sz w:val="23"/>
                <w:szCs w:val="23"/>
              </w:rPr>
            </w:pP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</w:p>
        </w:tc>
        <w:tc>
          <w:tcPr>
            <w:tcW w:w="4961" w:type="dxa"/>
          </w:tcPr>
          <w:p w14:paraId="63A251F1" w14:textId="28245342" w:rsidR="00091F64" w:rsidRDefault="00091F64" w:rsidP="00F51FDE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Katastriüksusele jäävad maaparandustööde hoiualad (id 14614349, vid 5111340020030001 ja 14607243, vid 5111340020050001). </w:t>
            </w:r>
          </w:p>
          <w:p w14:paraId="290722DD" w14:textId="69D3FC22" w:rsidR="00AC1558" w:rsidRDefault="00091F64" w:rsidP="00F51FDE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Katastriüksus kõrval kulgeb riigimaantee 20160 Lokuta-Kõnnu tee (27601:002:0036) koos oma kaitsevööndiga. </w:t>
            </w:r>
          </w:p>
          <w:p w14:paraId="658C4762" w14:textId="79369605" w:rsidR="000A12E8" w:rsidRDefault="00091F64" w:rsidP="00F51FDE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Kinnistule jäävad ka alla 1kV elektriõhuliinid </w:t>
            </w:r>
            <w:r w:rsidR="00C164D9">
              <w:rPr>
                <w:sz w:val="23"/>
                <w:szCs w:val="23"/>
              </w:rPr>
              <w:t xml:space="preserve">AMKA 3x70+95 </w:t>
            </w:r>
            <w:r>
              <w:rPr>
                <w:sz w:val="23"/>
                <w:szCs w:val="23"/>
              </w:rPr>
              <w:t>(id 8233364, vid 8849462) ja AMKA 3x70+95</w:t>
            </w:r>
            <w:r w:rsidR="00C164D9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(id 8240409,vid 6608145)</w:t>
            </w:r>
            <w:r w:rsidR="00C164D9">
              <w:rPr>
                <w:sz w:val="23"/>
                <w:szCs w:val="23"/>
              </w:rPr>
              <w:t>.</w:t>
            </w:r>
          </w:p>
          <w:p w14:paraId="344609C6" w14:textId="77777777" w:rsidR="00C164D9" w:rsidRDefault="00C164D9" w:rsidP="00F51FDE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C164D9">
              <w:rPr>
                <w:b/>
                <w:bCs/>
                <w:sz w:val="23"/>
                <w:szCs w:val="23"/>
              </w:rPr>
              <w:t xml:space="preserve">Tiiki mitte planeerida </w:t>
            </w:r>
            <w:r w:rsidRPr="00C164D9">
              <w:rPr>
                <w:b/>
                <w:bCs/>
                <w:sz w:val="23"/>
                <w:szCs w:val="23"/>
              </w:rPr>
              <w:t xml:space="preserve">kitsenduste </w:t>
            </w:r>
            <w:r w:rsidRPr="00C164D9">
              <w:rPr>
                <w:b/>
                <w:bCs/>
                <w:sz w:val="23"/>
                <w:szCs w:val="23"/>
              </w:rPr>
              <w:t xml:space="preserve"> aladele</w:t>
            </w:r>
            <w:r>
              <w:rPr>
                <w:sz w:val="23"/>
                <w:szCs w:val="23"/>
              </w:rPr>
              <w:t>.</w:t>
            </w:r>
          </w:p>
          <w:p w14:paraId="2BD1DD09" w14:textId="7A4B4293" w:rsidR="000A12E8" w:rsidRDefault="000A12E8" w:rsidP="00F51FDE">
            <w:pPr>
              <w:pStyle w:val="Default"/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Kinnistult kaevise väljaveo loa annab Keskkonnaamet;</w:t>
            </w:r>
          </w:p>
          <w:p w14:paraId="0605B7C8" w14:textId="6DA60D14" w:rsidR="00EE5717" w:rsidRPr="00EE5717" w:rsidRDefault="00EE5717" w:rsidP="00FA4D85">
            <w:pPr>
              <w:pStyle w:val="Default"/>
              <w:ind w:left="317"/>
              <w:jc w:val="both"/>
              <w:rPr>
                <w:sz w:val="23"/>
                <w:szCs w:val="23"/>
              </w:rPr>
            </w:pPr>
          </w:p>
        </w:tc>
      </w:tr>
      <w:tr w:rsidR="00571DDE" w:rsidRPr="00FF3744" w14:paraId="14F1CFA0" w14:textId="246826D6" w:rsidTr="00D20CD6">
        <w:tc>
          <w:tcPr>
            <w:tcW w:w="3828" w:type="dxa"/>
          </w:tcPr>
          <w:p w14:paraId="2CFD855B" w14:textId="3A94EB14" w:rsidR="00571DDE" w:rsidRPr="00FF3744" w:rsidRDefault="00571DDE" w:rsidP="00571DDE">
            <w:pPr>
              <w:pStyle w:val="Default"/>
              <w:jc w:val="both"/>
              <w:rPr>
                <w:sz w:val="23"/>
                <w:szCs w:val="23"/>
              </w:rPr>
            </w:pPr>
            <w:r w:rsidRPr="00FF3744">
              <w:rPr>
                <w:b/>
                <w:bCs/>
                <w:sz w:val="23"/>
                <w:szCs w:val="23"/>
                <w:u w:val="single"/>
              </w:rPr>
              <w:t xml:space="preserve">Lubatud suurim ehitisealune pind </w:t>
            </w:r>
            <w:r w:rsidRPr="00FF3744">
              <w:rPr>
                <w:sz w:val="23"/>
                <w:szCs w:val="23"/>
              </w:rPr>
              <w:tab/>
            </w:r>
          </w:p>
        </w:tc>
        <w:tc>
          <w:tcPr>
            <w:tcW w:w="4961" w:type="dxa"/>
          </w:tcPr>
          <w:p w14:paraId="56E23252" w14:textId="046DB40D" w:rsidR="00AC1558" w:rsidRPr="00AC1558" w:rsidRDefault="00AC1558" w:rsidP="00F51FDE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 xml:space="preserve">Koos teede ja platsidega </w:t>
            </w:r>
            <w:r w:rsidRPr="00C63EEA">
              <w:rPr>
                <w:b/>
                <w:bCs/>
                <w:sz w:val="23"/>
                <w:szCs w:val="23"/>
              </w:rPr>
              <w:t xml:space="preserve">kuni </w:t>
            </w:r>
            <w:r w:rsidR="00C164D9">
              <w:rPr>
                <w:b/>
                <w:bCs/>
                <w:sz w:val="23"/>
                <w:szCs w:val="23"/>
              </w:rPr>
              <w:t>6748</w:t>
            </w:r>
            <w:r w:rsidRPr="00C63EEA">
              <w:rPr>
                <w:b/>
                <w:bCs/>
                <w:sz w:val="23"/>
                <w:szCs w:val="23"/>
              </w:rPr>
              <w:t>m²</w:t>
            </w:r>
          </w:p>
          <w:p w14:paraId="4AA6958A" w14:textId="2AA59017" w:rsidR="00F51FDE" w:rsidRPr="00FF3744" w:rsidRDefault="00F51FDE" w:rsidP="00AC1558">
            <w:pPr>
              <w:pStyle w:val="Default"/>
              <w:ind w:left="720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571DDE" w:rsidRPr="00FF3744" w14:paraId="519F87F2" w14:textId="73C3B901" w:rsidTr="00D20CD6">
        <w:tc>
          <w:tcPr>
            <w:tcW w:w="3828" w:type="dxa"/>
          </w:tcPr>
          <w:p w14:paraId="1BB6DF41" w14:textId="7A903C23" w:rsidR="00571DDE" w:rsidRPr="00FF3744" w:rsidRDefault="00571DDE" w:rsidP="00571DDE">
            <w:pPr>
              <w:pStyle w:val="Default"/>
              <w:jc w:val="both"/>
              <w:rPr>
                <w:sz w:val="23"/>
                <w:szCs w:val="23"/>
              </w:rPr>
            </w:pPr>
            <w:r w:rsidRPr="00FF3744">
              <w:rPr>
                <w:b/>
                <w:bCs/>
                <w:sz w:val="23"/>
                <w:szCs w:val="23"/>
                <w:u w:val="single"/>
              </w:rPr>
              <w:t>Kõrgus</w:t>
            </w:r>
            <w:r w:rsidR="005D77D9">
              <w:rPr>
                <w:b/>
                <w:bCs/>
                <w:sz w:val="23"/>
                <w:szCs w:val="23"/>
                <w:u w:val="single"/>
              </w:rPr>
              <w:t>; kaugus kinnistu piirist</w:t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  <w:r w:rsidRPr="00FF3744">
              <w:rPr>
                <w:sz w:val="23"/>
                <w:szCs w:val="23"/>
              </w:rPr>
              <w:tab/>
            </w:r>
          </w:p>
        </w:tc>
        <w:tc>
          <w:tcPr>
            <w:tcW w:w="4961" w:type="dxa"/>
          </w:tcPr>
          <w:p w14:paraId="6ABCAE1C" w14:textId="77777777" w:rsidR="00C164D9" w:rsidRDefault="000A12E8" w:rsidP="005A4084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Sügavus </w:t>
            </w:r>
            <w:r w:rsidR="00F51FDE" w:rsidRPr="00C63EEA">
              <w:rPr>
                <w:b/>
                <w:bCs/>
                <w:sz w:val="23"/>
                <w:szCs w:val="23"/>
              </w:rPr>
              <w:t xml:space="preserve">kuni </w:t>
            </w:r>
            <w:r w:rsidR="00AC1558" w:rsidRPr="00C63EEA">
              <w:rPr>
                <w:b/>
                <w:bCs/>
                <w:sz w:val="23"/>
                <w:szCs w:val="23"/>
              </w:rPr>
              <w:t>4</w:t>
            </w:r>
            <w:r w:rsidR="00F51FDE" w:rsidRPr="00C63EEA">
              <w:rPr>
                <w:b/>
                <w:bCs/>
                <w:sz w:val="23"/>
                <w:szCs w:val="23"/>
              </w:rPr>
              <w:t>m</w:t>
            </w:r>
            <w:r w:rsidR="00F51FDE">
              <w:rPr>
                <w:sz w:val="23"/>
                <w:szCs w:val="23"/>
              </w:rPr>
              <w:t>;</w:t>
            </w:r>
            <w:r w:rsidR="00C164D9">
              <w:rPr>
                <w:sz w:val="23"/>
                <w:szCs w:val="23"/>
              </w:rPr>
              <w:t xml:space="preserve"> </w:t>
            </w:r>
          </w:p>
          <w:p w14:paraId="068408F7" w14:textId="0AE7693B" w:rsidR="005A4084" w:rsidRDefault="00C164D9" w:rsidP="005A4084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kaugus riigitee poolsest kinnistu piirist ca 25m ja Raku kinnistu (27601:002:0054) ca 30m.</w:t>
            </w:r>
          </w:p>
          <w:p w14:paraId="369D4E74" w14:textId="6370526B" w:rsidR="00571DDE" w:rsidRPr="005A4084" w:rsidRDefault="00571DDE" w:rsidP="00C164D9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</w:p>
        </w:tc>
      </w:tr>
      <w:tr w:rsidR="00571DDE" w:rsidRPr="00FF3744" w14:paraId="5BC84AF5" w14:textId="4BD791FB" w:rsidTr="00D20CD6">
        <w:tc>
          <w:tcPr>
            <w:tcW w:w="3828" w:type="dxa"/>
          </w:tcPr>
          <w:p w14:paraId="702F25C1" w14:textId="48122485" w:rsidR="00571DDE" w:rsidRPr="00FF3744" w:rsidRDefault="00571DDE" w:rsidP="00571DDE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  <w:r w:rsidRPr="00FF3744">
              <w:rPr>
                <w:b/>
                <w:bCs/>
                <w:sz w:val="23"/>
                <w:szCs w:val="23"/>
                <w:u w:val="single"/>
              </w:rPr>
              <w:t xml:space="preserve">Arhitektuurilised, ehituslikud ja </w:t>
            </w:r>
            <w:r>
              <w:rPr>
                <w:b/>
                <w:bCs/>
                <w:sz w:val="23"/>
                <w:szCs w:val="23"/>
                <w:u w:val="single"/>
              </w:rPr>
              <w:t>k</w:t>
            </w:r>
            <w:r w:rsidRPr="00FF3744">
              <w:rPr>
                <w:b/>
                <w:bCs/>
                <w:sz w:val="23"/>
                <w:szCs w:val="23"/>
                <w:u w:val="single"/>
              </w:rPr>
              <w:t>ujunduslikud tingimused</w:t>
            </w:r>
          </w:p>
        </w:tc>
        <w:tc>
          <w:tcPr>
            <w:tcW w:w="4961" w:type="dxa"/>
          </w:tcPr>
          <w:p w14:paraId="36B60344" w14:textId="77777777" w:rsidR="005A4084" w:rsidRDefault="00571DDE" w:rsidP="005A4084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5A4084">
              <w:rPr>
                <w:sz w:val="23"/>
                <w:szCs w:val="23"/>
              </w:rPr>
              <w:t>Rajatis</w:t>
            </w:r>
            <w:r w:rsidR="005A4084">
              <w:rPr>
                <w:sz w:val="23"/>
                <w:szCs w:val="23"/>
              </w:rPr>
              <w:t>e kaldad kindlustada ja piirata (metsloomade ja inimeste ohutuse huvides);</w:t>
            </w:r>
          </w:p>
          <w:p w14:paraId="2B7BCFC5" w14:textId="48B81A1F" w:rsidR="00C164D9" w:rsidRPr="00C164D9" w:rsidRDefault="00C164D9" w:rsidP="005A4084">
            <w:pPr>
              <w:pStyle w:val="Default"/>
              <w:numPr>
                <w:ilvl w:val="0"/>
                <w:numId w:val="14"/>
              </w:numPr>
              <w:jc w:val="both"/>
              <w:rPr>
                <w:b/>
                <w:bCs/>
                <w:sz w:val="23"/>
                <w:szCs w:val="23"/>
              </w:rPr>
            </w:pPr>
            <w:r w:rsidRPr="00C164D9">
              <w:rPr>
                <w:b/>
                <w:bCs/>
                <w:sz w:val="23"/>
                <w:szCs w:val="23"/>
              </w:rPr>
              <w:t>Projektis määrata eemaldatava pinnase kogus.</w:t>
            </w:r>
          </w:p>
          <w:p w14:paraId="27E390BF" w14:textId="4E2E4301" w:rsidR="00AC1558" w:rsidRDefault="00AC1558" w:rsidP="00C63EEA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</w:p>
          <w:p w14:paraId="28081BDB" w14:textId="7FA80B6F" w:rsidR="00571DDE" w:rsidRPr="00782470" w:rsidRDefault="00571DDE" w:rsidP="005A4084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164D9" w:rsidRPr="00FF3744" w14:paraId="45BE97E7" w14:textId="0BEE799F" w:rsidTr="00D20CD6">
        <w:tc>
          <w:tcPr>
            <w:tcW w:w="3828" w:type="dxa"/>
          </w:tcPr>
          <w:p w14:paraId="1445684A" w14:textId="74563A14" w:rsidR="00C164D9" w:rsidRPr="00FF3744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  <w:r w:rsidRPr="00FF3744">
              <w:rPr>
                <w:b/>
                <w:bCs/>
                <w:sz w:val="23"/>
                <w:szCs w:val="23"/>
                <w:u w:val="single"/>
              </w:rPr>
              <w:t>Maa-alal ehitise teenindamiseks</w:t>
            </w:r>
            <w:r>
              <w:rPr>
                <w:b/>
                <w:bCs/>
                <w:sz w:val="23"/>
                <w:szCs w:val="23"/>
                <w:u w:val="single"/>
              </w:rPr>
              <w:t xml:space="preserve"> </w:t>
            </w:r>
            <w:r w:rsidRPr="00FF3744">
              <w:rPr>
                <w:b/>
                <w:bCs/>
                <w:sz w:val="23"/>
                <w:szCs w:val="23"/>
                <w:u w:val="single"/>
              </w:rPr>
              <w:t>vajaliku ehitise võimalik asukoht</w:t>
            </w:r>
          </w:p>
        </w:tc>
        <w:tc>
          <w:tcPr>
            <w:tcW w:w="4961" w:type="dxa"/>
          </w:tcPr>
          <w:p w14:paraId="75C2A566" w14:textId="77777777" w:rsidR="00C164D9" w:rsidRDefault="00C164D9" w:rsidP="00C164D9">
            <w:pPr>
              <w:pStyle w:val="Default"/>
              <w:ind w:left="74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Taotletavad ehitised </w:t>
            </w:r>
            <w:r w:rsidRPr="00F11A07">
              <w:rPr>
                <w:b/>
                <w:bCs/>
                <w:sz w:val="23"/>
                <w:szCs w:val="23"/>
              </w:rPr>
              <w:t>peavad ära mahtuma</w:t>
            </w:r>
            <w:r>
              <w:rPr>
                <w:sz w:val="23"/>
                <w:szCs w:val="23"/>
              </w:rPr>
              <w:t xml:space="preserve"> asendiplaanil märgitud maa-alale;</w:t>
            </w:r>
          </w:p>
          <w:p w14:paraId="56BC6E60" w14:textId="77777777" w:rsidR="00C164D9" w:rsidRPr="00FF3744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164D9" w:rsidRPr="00FF3744" w14:paraId="2981FF05" w14:textId="15E339C3" w:rsidTr="00D20CD6">
        <w:tc>
          <w:tcPr>
            <w:tcW w:w="3828" w:type="dxa"/>
          </w:tcPr>
          <w:p w14:paraId="3BD65B86" w14:textId="0D9EF9A7" w:rsidR="00C164D9" w:rsidRPr="00FF3744" w:rsidRDefault="00C164D9" w:rsidP="00C164D9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4961" w:type="dxa"/>
          </w:tcPr>
          <w:p w14:paraId="0E1C4455" w14:textId="421F131D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  <w:bookmarkStart w:id="2" w:name="_Hlk140235296"/>
            <w:r>
              <w:rPr>
                <w:sz w:val="23"/>
                <w:szCs w:val="23"/>
              </w:rPr>
              <w:t xml:space="preserve">Projektis tuleb ära näidata juurdepääs tulekustutusvee võtmiseks </w:t>
            </w:r>
            <w:r w:rsidRPr="00C63EEA">
              <w:rPr>
                <w:b/>
                <w:bCs/>
                <w:sz w:val="23"/>
                <w:szCs w:val="23"/>
              </w:rPr>
              <w:t>JA RAJATAVA KUIVHÜDRANDI ASUKOHT;</w:t>
            </w:r>
          </w:p>
          <w:bookmarkEnd w:id="2"/>
          <w:p w14:paraId="492B9BFF" w14:textId="3F112E6D" w:rsidR="00C164D9" w:rsidRPr="00FF3744" w:rsidRDefault="00C164D9" w:rsidP="00C164D9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C164D9" w:rsidRPr="00FF3744" w14:paraId="41CB111D" w14:textId="290C5B48" w:rsidTr="00D20CD6">
        <w:tc>
          <w:tcPr>
            <w:tcW w:w="3828" w:type="dxa"/>
          </w:tcPr>
          <w:p w14:paraId="7B212666" w14:textId="32560C12" w:rsidR="00C164D9" w:rsidRPr="00782470" w:rsidRDefault="00C164D9" w:rsidP="00C164D9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  <w:r w:rsidRPr="00782470">
              <w:rPr>
                <w:b/>
                <w:bCs/>
                <w:sz w:val="23"/>
                <w:szCs w:val="23"/>
                <w:u w:val="single"/>
              </w:rPr>
              <w:t>Maakorralduslikud toimingud</w:t>
            </w:r>
          </w:p>
        </w:tc>
        <w:tc>
          <w:tcPr>
            <w:tcW w:w="4961" w:type="dxa"/>
          </w:tcPr>
          <w:p w14:paraId="5A16A43C" w14:textId="5774FA57" w:rsidR="00C164D9" w:rsidRPr="00E13A9B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Uut kinnistut ei moodustata</w:t>
            </w:r>
          </w:p>
        </w:tc>
      </w:tr>
      <w:tr w:rsidR="00C164D9" w:rsidRPr="00FF3744" w14:paraId="40287E88" w14:textId="31A76BC9" w:rsidTr="00D20CD6">
        <w:tc>
          <w:tcPr>
            <w:tcW w:w="3828" w:type="dxa"/>
          </w:tcPr>
          <w:p w14:paraId="265C5B54" w14:textId="77777777" w:rsidR="00C164D9" w:rsidRPr="00FF3744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14:paraId="7EDEDDA0" w14:textId="77777777" w:rsidR="00C164D9" w:rsidRPr="00FF3744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C164D9" w:rsidRPr="00FF3744" w14:paraId="2A852D87" w14:textId="46E93AA3" w:rsidTr="00D20CD6">
        <w:tc>
          <w:tcPr>
            <w:tcW w:w="3828" w:type="dxa"/>
          </w:tcPr>
          <w:p w14:paraId="3B3C096D" w14:textId="77777777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  <w:r w:rsidRPr="00FF3744">
              <w:rPr>
                <w:b/>
                <w:bCs/>
                <w:sz w:val="23"/>
                <w:szCs w:val="23"/>
                <w:u w:val="single"/>
              </w:rPr>
              <w:t xml:space="preserve">Ehitusuuringute tegemise vajadus </w:t>
            </w:r>
            <w:r w:rsidRPr="00FF3744">
              <w:rPr>
                <w:sz w:val="23"/>
                <w:szCs w:val="23"/>
              </w:rPr>
              <w:tab/>
              <w:t xml:space="preserve"> </w:t>
            </w:r>
          </w:p>
          <w:p w14:paraId="76655289" w14:textId="77777777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6142520C" w14:textId="77777777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0B7E2E5" w14:textId="77777777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6D820E4" w14:textId="77777777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8A0712C" w14:textId="77777777" w:rsidR="00C164D9" w:rsidRDefault="00C164D9" w:rsidP="00C164D9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  <w:p w14:paraId="6C8AF927" w14:textId="76F88F5A" w:rsidR="00C164D9" w:rsidRPr="00FF3744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Tehnilised tingimused ja tegevused</w:t>
            </w:r>
          </w:p>
        </w:tc>
        <w:tc>
          <w:tcPr>
            <w:tcW w:w="4961" w:type="dxa"/>
          </w:tcPr>
          <w:p w14:paraId="4F31A4E5" w14:textId="77777777" w:rsidR="00C164D9" w:rsidRDefault="00C164D9" w:rsidP="00C164D9">
            <w:pPr>
              <w:pStyle w:val="Default"/>
              <w:numPr>
                <w:ilvl w:val="0"/>
                <w:numId w:val="14"/>
              </w:numPr>
              <w:jc w:val="both"/>
              <w:rPr>
                <w:sz w:val="23"/>
                <w:szCs w:val="23"/>
              </w:rPr>
            </w:pPr>
            <w:r w:rsidRPr="00FF3744">
              <w:rPr>
                <w:sz w:val="23"/>
                <w:szCs w:val="23"/>
              </w:rPr>
              <w:t>projekt peab olema vormistatud topogeodeetilisel</w:t>
            </w:r>
            <w:r>
              <w:rPr>
                <w:sz w:val="23"/>
                <w:szCs w:val="23"/>
              </w:rPr>
              <w:t xml:space="preserve"> alusplaanil M1:1000 või 1:500.</w:t>
            </w:r>
          </w:p>
          <w:p w14:paraId="2CC87A42" w14:textId="5EF31F1A" w:rsidR="00C164D9" w:rsidRDefault="00C164D9" w:rsidP="00C164D9">
            <w:pPr>
              <w:pStyle w:val="Default"/>
              <w:numPr>
                <w:ilvl w:val="0"/>
                <w:numId w:val="14"/>
              </w:numPr>
              <w:jc w:val="both"/>
            </w:pPr>
            <w:r>
              <w:t>Mõõdistuse originaalfailid esitada Põhja-Pärnumaa vallavalitsusele.</w:t>
            </w:r>
          </w:p>
          <w:p w14:paraId="1D9CFA77" w14:textId="77777777" w:rsidR="00C164D9" w:rsidRDefault="00C164D9" w:rsidP="00C164D9">
            <w:pPr>
              <w:pStyle w:val="Default"/>
              <w:jc w:val="both"/>
            </w:pPr>
          </w:p>
          <w:p w14:paraId="125D65DC" w14:textId="34508225" w:rsidR="00C164D9" w:rsidRDefault="00C164D9" w:rsidP="00C164D9">
            <w:pPr>
              <w:pStyle w:val="Default"/>
              <w:numPr>
                <w:ilvl w:val="0"/>
                <w:numId w:val="1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Mahasõidu määramiseks riigiteelt küsida tingimused Transpordiametist.</w:t>
            </w:r>
          </w:p>
          <w:p w14:paraId="7C7B4E43" w14:textId="7E227A06" w:rsidR="00C164D9" w:rsidRPr="00FF3744" w:rsidRDefault="00C164D9" w:rsidP="00C164D9">
            <w:pPr>
              <w:pStyle w:val="Default"/>
              <w:ind w:left="360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C164D9" w:rsidRPr="00FF3744" w14:paraId="43CF8070" w14:textId="77777777" w:rsidTr="00D20CD6">
        <w:tc>
          <w:tcPr>
            <w:tcW w:w="3828" w:type="dxa"/>
          </w:tcPr>
          <w:p w14:paraId="330C6A47" w14:textId="081F6CAB" w:rsidR="00C164D9" w:rsidRPr="00FF3744" w:rsidRDefault="00C164D9" w:rsidP="00C164D9">
            <w:pPr>
              <w:pStyle w:val="Default"/>
              <w:jc w:val="both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Kooskõlastused ja arvamused</w:t>
            </w:r>
          </w:p>
        </w:tc>
        <w:tc>
          <w:tcPr>
            <w:tcW w:w="4961" w:type="dxa"/>
          </w:tcPr>
          <w:p w14:paraId="5DED4612" w14:textId="0681EE37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Ehitusprojektile võtta </w:t>
            </w:r>
            <w:r w:rsidRPr="00C63EEA">
              <w:rPr>
                <w:b/>
                <w:bCs/>
                <w:sz w:val="23"/>
                <w:szCs w:val="23"/>
              </w:rPr>
              <w:t>kinnistuomaniku digitaalne</w:t>
            </w:r>
            <w:r>
              <w:rPr>
                <w:sz w:val="23"/>
                <w:szCs w:val="23"/>
              </w:rPr>
              <w:t xml:space="preserve"> </w:t>
            </w:r>
            <w:r w:rsidRPr="00C63EEA">
              <w:rPr>
                <w:b/>
                <w:bCs/>
                <w:sz w:val="23"/>
                <w:szCs w:val="23"/>
              </w:rPr>
              <w:t>nõusolek</w:t>
            </w:r>
            <w:r>
              <w:rPr>
                <w:sz w:val="23"/>
                <w:szCs w:val="23"/>
              </w:rPr>
              <w:t>;</w:t>
            </w:r>
          </w:p>
          <w:p w14:paraId="5AF23AF4" w14:textId="7EFA2869" w:rsidR="00C164D9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Ehitusprojekt esitatakse arvamuse saamiseks:</w:t>
            </w:r>
          </w:p>
          <w:p w14:paraId="75BF312C" w14:textId="011C0D8B" w:rsidR="00C164D9" w:rsidRDefault="00C164D9" w:rsidP="00C164D9">
            <w:pPr>
              <w:pStyle w:val="Default"/>
              <w:numPr>
                <w:ilvl w:val="0"/>
                <w:numId w:val="10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Vajadusel Keskkonnaametile;</w:t>
            </w:r>
          </w:p>
          <w:p w14:paraId="5BC09CB5" w14:textId="78838E5F" w:rsidR="00C164D9" w:rsidRDefault="00C164D9" w:rsidP="00C164D9">
            <w:pPr>
              <w:pStyle w:val="Default"/>
              <w:numPr>
                <w:ilvl w:val="0"/>
                <w:numId w:val="10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maaomanikule, kelle ehitusõigust või maakasutust projekt mõjutab.</w:t>
            </w:r>
          </w:p>
          <w:p w14:paraId="7E55FCC8" w14:textId="0B47C797" w:rsidR="00C164D9" w:rsidRPr="00FF3744" w:rsidRDefault="00C164D9" w:rsidP="00C164D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7B7F5E14" w14:textId="19F9F38B" w:rsidR="00E82BE6" w:rsidRDefault="00E82BE6" w:rsidP="003E715C">
      <w:pPr>
        <w:pStyle w:val="Loendilik"/>
        <w:numPr>
          <w:ilvl w:val="0"/>
          <w:numId w:val="7"/>
        </w:numPr>
        <w:jc w:val="both"/>
        <w:rPr>
          <w:szCs w:val="20"/>
        </w:rPr>
      </w:pPr>
      <w:r w:rsidRPr="00A22140">
        <w:rPr>
          <w:szCs w:val="20"/>
        </w:rPr>
        <w:t xml:space="preserve">Ehitusprojekt koostada vastavalt Eestis kehtivatele projekteerimisnormidele ja majandus- ja taristuministri </w:t>
      </w:r>
      <w:r w:rsidRPr="008D6FDB">
        <w:t>17.07.2015.</w:t>
      </w:r>
      <w:r>
        <w:t xml:space="preserve"> </w:t>
      </w:r>
      <w:r w:rsidRPr="008D6FDB">
        <w:t>a määrusele nr 97 „Nõuded ehitusprojektile“</w:t>
      </w:r>
      <w:r w:rsidRPr="00A22140">
        <w:rPr>
          <w:szCs w:val="20"/>
        </w:rPr>
        <w:t xml:space="preserve"> ning heale projekteerimistavale.</w:t>
      </w:r>
    </w:p>
    <w:p w14:paraId="1B446CD7" w14:textId="5464F61E" w:rsidR="00E82BE6" w:rsidRPr="00D91E64" w:rsidRDefault="00E82BE6" w:rsidP="00A22140">
      <w:pPr>
        <w:pStyle w:val="Loendilik"/>
        <w:numPr>
          <w:ilvl w:val="0"/>
          <w:numId w:val="7"/>
        </w:numPr>
        <w:tabs>
          <w:tab w:val="num" w:pos="0"/>
        </w:tabs>
      </w:pPr>
      <w:r w:rsidRPr="00D91E64">
        <w:t xml:space="preserve">Ehitusprojekti juurde lisada projekteerimistingimused. </w:t>
      </w:r>
    </w:p>
    <w:p w14:paraId="2B103033" w14:textId="009A14CC" w:rsidR="00E82BE6" w:rsidRDefault="00E82BE6" w:rsidP="00A22140">
      <w:pPr>
        <w:pStyle w:val="Loendilik"/>
        <w:numPr>
          <w:ilvl w:val="0"/>
          <w:numId w:val="7"/>
        </w:numPr>
        <w:tabs>
          <w:tab w:val="num" w:pos="0"/>
        </w:tabs>
        <w:spacing w:line="260" w:lineRule="atLeast"/>
        <w:jc w:val="both"/>
      </w:pPr>
      <w:r w:rsidRPr="00D91E64">
        <w:t xml:space="preserve">Ehitusloa taotlemiseks esitada ehitusprojekt </w:t>
      </w:r>
      <w:r>
        <w:t>Põhja-Pärnumaa</w:t>
      </w:r>
      <w:r w:rsidRPr="00D91E64">
        <w:t xml:space="preserve"> Vallavalitsusele digitaalselt </w:t>
      </w:r>
      <w:r>
        <w:t>allkirjastatuna vastavalt Ehitisregis</w:t>
      </w:r>
      <w:r w:rsidRPr="00D91E64">
        <w:t>t</w:t>
      </w:r>
      <w:r>
        <w:t>ri Ehitusprojekti dokumentide vormistamise nõuetele „Ehitisregistri Juhendmaterjal Lisa 2“</w:t>
      </w:r>
      <w:r w:rsidRPr="00D91E64">
        <w:t xml:space="preserve"> pdf-formaadis koos vormikohase ehitusloa taotlusega.</w:t>
      </w:r>
    </w:p>
    <w:p w14:paraId="77ED8C4E" w14:textId="7450A94E" w:rsidR="00741CF4" w:rsidRPr="00D91E64" w:rsidRDefault="00741CF4" w:rsidP="00741CF4"/>
    <w:p w14:paraId="2715E1EE" w14:textId="77777777" w:rsidR="00E82BE6" w:rsidRDefault="00E82BE6" w:rsidP="00E82BE6">
      <w:pPr>
        <w:tabs>
          <w:tab w:val="num" w:pos="0"/>
        </w:tabs>
        <w:spacing w:line="260" w:lineRule="atLeast"/>
        <w:jc w:val="both"/>
        <w:rPr>
          <w:color w:val="0000FF"/>
        </w:rPr>
      </w:pPr>
    </w:p>
    <w:p w14:paraId="0D89334B" w14:textId="77777777" w:rsidR="00E82BE6" w:rsidRPr="009C43FD" w:rsidRDefault="00E82BE6" w:rsidP="00E82BE6">
      <w:pPr>
        <w:tabs>
          <w:tab w:val="num" w:pos="0"/>
        </w:tabs>
        <w:spacing w:line="260" w:lineRule="atLeast"/>
        <w:jc w:val="both"/>
        <w:rPr>
          <w:b/>
          <w:u w:val="single"/>
        </w:rPr>
      </w:pPr>
      <w:r w:rsidRPr="009C43FD">
        <w:rPr>
          <w:b/>
          <w:u w:val="single"/>
        </w:rPr>
        <w:t>Vaidlustamisviide</w:t>
      </w:r>
    </w:p>
    <w:p w14:paraId="638170D4" w14:textId="77777777" w:rsidR="00E82BE6" w:rsidRPr="00DB719D" w:rsidRDefault="00E82BE6" w:rsidP="00E82BE6">
      <w:pPr>
        <w:pStyle w:val="Kehatekst"/>
        <w:tabs>
          <w:tab w:val="num" w:pos="0"/>
        </w:tabs>
        <w:rPr>
          <w:color w:val="0000FF"/>
        </w:rPr>
      </w:pPr>
    </w:p>
    <w:p w14:paraId="77D251C6" w14:textId="77777777" w:rsidR="00E82BE6" w:rsidRPr="00E01291" w:rsidRDefault="00E82BE6" w:rsidP="00E82BE6">
      <w:pPr>
        <w:jc w:val="both"/>
      </w:pPr>
      <w:r>
        <w:t>Käesolevat k</w:t>
      </w:r>
      <w:r w:rsidRPr="00E01291">
        <w:t xml:space="preserve">orraldust on õigus vaidlustada 30 päeva jooksul, arvates päevast, millal vaiet esitama õigustatud isik korraldusest teada sai või oleks pidanud teada saama, esitades vaide </w:t>
      </w:r>
      <w:r>
        <w:t>Põhja-Pärnumaa</w:t>
      </w:r>
      <w:r w:rsidRPr="00E01291">
        <w:t xml:space="preserve"> Vallavalitsusele haldusmenetluse seadusega vaidemenetlusele kehtestatud korras. Korralduse peale on kaebeõigusega isikul õigus esitada kaebus Tallinna Halduskohtule halduskohtumenetluse seadustiku §-s 46 sätestatud tähtaegadel ja halduskohtumenetluse seadustikus sätestatud korras. </w:t>
      </w:r>
    </w:p>
    <w:p w14:paraId="5A98142F" w14:textId="77777777" w:rsidR="00E82BE6" w:rsidRDefault="00E82BE6" w:rsidP="00E82BE6">
      <w:pPr>
        <w:tabs>
          <w:tab w:val="num" w:pos="0"/>
        </w:tabs>
        <w:jc w:val="both"/>
      </w:pPr>
    </w:p>
    <w:p w14:paraId="174B47A3" w14:textId="77777777" w:rsidR="00E82BE6" w:rsidRDefault="00E82BE6" w:rsidP="00E82BE6">
      <w:pPr>
        <w:tabs>
          <w:tab w:val="num" w:pos="0"/>
        </w:tabs>
        <w:jc w:val="both"/>
      </w:pPr>
    </w:p>
    <w:p w14:paraId="3E07F5A8" w14:textId="1CB86584" w:rsidR="00E82BE6" w:rsidRDefault="00840B45" w:rsidP="00E82BE6">
      <w:pPr>
        <w:tabs>
          <w:tab w:val="num" w:pos="0"/>
        </w:tabs>
        <w:jc w:val="both"/>
      </w:pPr>
      <w:r>
        <w:t>Piret Müür</w:t>
      </w:r>
    </w:p>
    <w:p w14:paraId="526805C5" w14:textId="4740C5C0" w:rsidR="00E82BE6" w:rsidRDefault="00E82BE6" w:rsidP="00E82BE6">
      <w:pPr>
        <w:tabs>
          <w:tab w:val="num" w:pos="0"/>
        </w:tabs>
        <w:jc w:val="both"/>
      </w:pPr>
      <w:r w:rsidRPr="009C43FD">
        <w:t>vallasekretär</w:t>
      </w:r>
    </w:p>
    <w:p w14:paraId="7BB24B4D" w14:textId="77777777" w:rsidR="00E82BE6" w:rsidRDefault="00E82BE6" w:rsidP="00E82BE6">
      <w:pPr>
        <w:tabs>
          <w:tab w:val="num" w:pos="0"/>
        </w:tabs>
        <w:jc w:val="both"/>
      </w:pPr>
    </w:p>
    <w:p w14:paraId="01FFC907" w14:textId="77777777" w:rsidR="00E82BE6" w:rsidRDefault="00E82BE6" w:rsidP="00E82BE6">
      <w:pPr>
        <w:tabs>
          <w:tab w:val="num" w:pos="0"/>
        </w:tabs>
        <w:jc w:val="both"/>
      </w:pPr>
    </w:p>
    <w:p w14:paraId="4CCFD55A" w14:textId="77777777" w:rsidR="00E82BE6" w:rsidRPr="00D91E64" w:rsidRDefault="00E82BE6" w:rsidP="00E82BE6">
      <w:pPr>
        <w:tabs>
          <w:tab w:val="num" w:pos="0"/>
        </w:tabs>
        <w:jc w:val="both"/>
      </w:pPr>
    </w:p>
    <w:sectPr w:rsidR="00E82BE6" w:rsidRPr="00D91E64" w:rsidSect="000A12E8">
      <w:footerReference w:type="default" r:id="rId9"/>
      <w:pgSz w:w="11906" w:h="16838" w:code="9"/>
      <w:pgMar w:top="1134" w:right="1134" w:bottom="1134" w:left="1560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D7615" w14:textId="77777777" w:rsidR="000F37AE" w:rsidRDefault="000F37AE">
      <w:r>
        <w:separator/>
      </w:r>
    </w:p>
  </w:endnote>
  <w:endnote w:type="continuationSeparator" w:id="0">
    <w:p w14:paraId="5343E884" w14:textId="77777777" w:rsidR="000F37AE" w:rsidRDefault="000F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4F59" w14:textId="77777777" w:rsidR="00D8291C" w:rsidRPr="00B15CF3" w:rsidRDefault="00D8291C">
    <w:pPr>
      <w:pStyle w:val="Jalus"/>
      <w:rPr>
        <w:sz w:val="18"/>
      </w:rPr>
    </w:pPr>
    <w:r w:rsidRPr="00B15CF3">
      <w:rPr>
        <w:sz w:val="18"/>
      </w:rPr>
      <w:fldChar w:fldCharType="begin"/>
    </w:r>
    <w:r w:rsidRPr="00B15CF3">
      <w:rPr>
        <w:sz w:val="18"/>
      </w:rPr>
      <w:instrText xml:space="preserve"> PAGE   \* MERGEFORMAT </w:instrText>
    </w:r>
    <w:r w:rsidRPr="00B15CF3">
      <w:rPr>
        <w:sz w:val="18"/>
      </w:rPr>
      <w:fldChar w:fldCharType="separate"/>
    </w:r>
    <w:r w:rsidR="00F91880">
      <w:rPr>
        <w:noProof/>
        <w:sz w:val="18"/>
      </w:rPr>
      <w:t>3</w:t>
    </w:r>
    <w:r w:rsidRPr="00B15CF3">
      <w:rPr>
        <w:sz w:val="18"/>
      </w:rPr>
      <w:fldChar w:fldCharType="end"/>
    </w:r>
    <w:r w:rsidRPr="00B15CF3">
      <w:rPr>
        <w:sz w:val="18"/>
      </w:rPr>
      <w:t xml:space="preserve"> (</w:t>
    </w:r>
    <w:r w:rsidRPr="00B15CF3">
      <w:rPr>
        <w:sz w:val="18"/>
      </w:rPr>
      <w:fldChar w:fldCharType="begin"/>
    </w:r>
    <w:r w:rsidRPr="00B15CF3">
      <w:rPr>
        <w:sz w:val="18"/>
      </w:rPr>
      <w:instrText xml:space="preserve"> NUMPAGES   \* MERGEFORMAT </w:instrText>
    </w:r>
    <w:r w:rsidRPr="00B15CF3">
      <w:rPr>
        <w:sz w:val="18"/>
      </w:rPr>
      <w:fldChar w:fldCharType="separate"/>
    </w:r>
    <w:r w:rsidR="00F91880">
      <w:rPr>
        <w:noProof/>
        <w:sz w:val="18"/>
      </w:rPr>
      <w:t>3</w:t>
    </w:r>
    <w:r w:rsidRPr="00B15CF3">
      <w:rPr>
        <w:sz w:val="18"/>
      </w:rPr>
      <w:fldChar w:fldCharType="end"/>
    </w:r>
    <w:r w:rsidRPr="00B15CF3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017F" w14:textId="77777777" w:rsidR="000F37AE" w:rsidRDefault="000F37AE">
      <w:r>
        <w:separator/>
      </w:r>
    </w:p>
  </w:footnote>
  <w:footnote w:type="continuationSeparator" w:id="0">
    <w:p w14:paraId="5D612FF8" w14:textId="77777777" w:rsidR="000F37AE" w:rsidRDefault="000F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B65"/>
    <w:multiLevelType w:val="hybridMultilevel"/>
    <w:tmpl w:val="4CC805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15F"/>
    <w:multiLevelType w:val="hybridMultilevel"/>
    <w:tmpl w:val="79C04B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7B9A"/>
    <w:multiLevelType w:val="hybridMultilevel"/>
    <w:tmpl w:val="0A5606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94D77"/>
    <w:multiLevelType w:val="hybridMultilevel"/>
    <w:tmpl w:val="14F8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701F3"/>
    <w:multiLevelType w:val="hybridMultilevel"/>
    <w:tmpl w:val="602CE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8585B"/>
    <w:multiLevelType w:val="hybridMultilevel"/>
    <w:tmpl w:val="5524BDF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A5AE3"/>
    <w:multiLevelType w:val="hybridMultilevel"/>
    <w:tmpl w:val="FB349792"/>
    <w:lvl w:ilvl="0" w:tplc="5672A6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306D3"/>
    <w:multiLevelType w:val="hybridMultilevel"/>
    <w:tmpl w:val="8C7E3FB6"/>
    <w:lvl w:ilvl="0" w:tplc="4A82E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F04E3"/>
    <w:multiLevelType w:val="hybridMultilevel"/>
    <w:tmpl w:val="6082B514"/>
    <w:lvl w:ilvl="0" w:tplc="4A82E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A05CB"/>
    <w:multiLevelType w:val="hybridMultilevel"/>
    <w:tmpl w:val="EFF2A506"/>
    <w:lvl w:ilvl="0" w:tplc="094019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32754"/>
    <w:multiLevelType w:val="hybridMultilevel"/>
    <w:tmpl w:val="07E071D0"/>
    <w:lvl w:ilvl="0" w:tplc="4A82E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20BB2"/>
    <w:multiLevelType w:val="hybridMultilevel"/>
    <w:tmpl w:val="720EDE9E"/>
    <w:lvl w:ilvl="0" w:tplc="C2A845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60E0C"/>
    <w:multiLevelType w:val="hybridMultilevel"/>
    <w:tmpl w:val="3A4E39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326A1"/>
    <w:multiLevelType w:val="hybridMultilevel"/>
    <w:tmpl w:val="6932367E"/>
    <w:lvl w:ilvl="0" w:tplc="4A82E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52F7A"/>
    <w:multiLevelType w:val="hybridMultilevel"/>
    <w:tmpl w:val="94DA0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41257">
    <w:abstractNumId w:val="4"/>
  </w:num>
  <w:num w:numId="2" w16cid:durableId="941958807">
    <w:abstractNumId w:val="2"/>
  </w:num>
  <w:num w:numId="3" w16cid:durableId="1946838038">
    <w:abstractNumId w:val="14"/>
  </w:num>
  <w:num w:numId="4" w16cid:durableId="1925842639">
    <w:abstractNumId w:val="3"/>
  </w:num>
  <w:num w:numId="5" w16cid:durableId="1750928521">
    <w:abstractNumId w:val="6"/>
  </w:num>
  <w:num w:numId="6" w16cid:durableId="106584821">
    <w:abstractNumId w:val="0"/>
  </w:num>
  <w:num w:numId="7" w16cid:durableId="1169832214">
    <w:abstractNumId w:val="12"/>
  </w:num>
  <w:num w:numId="8" w16cid:durableId="413475492">
    <w:abstractNumId w:val="1"/>
  </w:num>
  <w:num w:numId="9" w16cid:durableId="301547900">
    <w:abstractNumId w:val="13"/>
  </w:num>
  <w:num w:numId="10" w16cid:durableId="302468837">
    <w:abstractNumId w:val="10"/>
  </w:num>
  <w:num w:numId="11" w16cid:durableId="313098031">
    <w:abstractNumId w:val="9"/>
  </w:num>
  <w:num w:numId="12" w16cid:durableId="679281045">
    <w:abstractNumId w:val="11"/>
  </w:num>
  <w:num w:numId="13" w16cid:durableId="1904832100">
    <w:abstractNumId w:val="8"/>
  </w:num>
  <w:num w:numId="14" w16cid:durableId="489444749">
    <w:abstractNumId w:val="7"/>
  </w:num>
  <w:num w:numId="15" w16cid:durableId="120529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A9"/>
    <w:rsid w:val="00003C09"/>
    <w:rsid w:val="000106D8"/>
    <w:rsid w:val="000132CD"/>
    <w:rsid w:val="0001422B"/>
    <w:rsid w:val="00014F25"/>
    <w:rsid w:val="00015B48"/>
    <w:rsid w:val="00023DE9"/>
    <w:rsid w:val="00027BD1"/>
    <w:rsid w:val="000313FB"/>
    <w:rsid w:val="0004221B"/>
    <w:rsid w:val="00052E48"/>
    <w:rsid w:val="00057A97"/>
    <w:rsid w:val="00057B91"/>
    <w:rsid w:val="00057CA1"/>
    <w:rsid w:val="00065F0B"/>
    <w:rsid w:val="0007046C"/>
    <w:rsid w:val="00075FB8"/>
    <w:rsid w:val="0008412D"/>
    <w:rsid w:val="000870C6"/>
    <w:rsid w:val="00087653"/>
    <w:rsid w:val="00091F64"/>
    <w:rsid w:val="0009230A"/>
    <w:rsid w:val="000A12E8"/>
    <w:rsid w:val="000C6941"/>
    <w:rsid w:val="000D15AD"/>
    <w:rsid w:val="000D2078"/>
    <w:rsid w:val="000E7732"/>
    <w:rsid w:val="000F1BB9"/>
    <w:rsid w:val="000F1BDE"/>
    <w:rsid w:val="000F36D7"/>
    <w:rsid w:val="000F37AE"/>
    <w:rsid w:val="000F65DF"/>
    <w:rsid w:val="00100AF2"/>
    <w:rsid w:val="00113AEF"/>
    <w:rsid w:val="0011627B"/>
    <w:rsid w:val="00116E3E"/>
    <w:rsid w:val="00122A48"/>
    <w:rsid w:val="00126C7E"/>
    <w:rsid w:val="001353B8"/>
    <w:rsid w:val="00161C60"/>
    <w:rsid w:val="001637AB"/>
    <w:rsid w:val="00170102"/>
    <w:rsid w:val="00177A3B"/>
    <w:rsid w:val="00186449"/>
    <w:rsid w:val="00186750"/>
    <w:rsid w:val="00193713"/>
    <w:rsid w:val="00195A61"/>
    <w:rsid w:val="001A0A6E"/>
    <w:rsid w:val="001A5DE7"/>
    <w:rsid w:val="001B730C"/>
    <w:rsid w:val="001C4642"/>
    <w:rsid w:val="001C4A23"/>
    <w:rsid w:val="001E42E2"/>
    <w:rsid w:val="001F7658"/>
    <w:rsid w:val="00202987"/>
    <w:rsid w:val="00203A54"/>
    <w:rsid w:val="002044CE"/>
    <w:rsid w:val="002053D9"/>
    <w:rsid w:val="002127B1"/>
    <w:rsid w:val="00214A46"/>
    <w:rsid w:val="00222C08"/>
    <w:rsid w:val="00222C7F"/>
    <w:rsid w:val="00225814"/>
    <w:rsid w:val="002266F5"/>
    <w:rsid w:val="00226FCF"/>
    <w:rsid w:val="00232F1F"/>
    <w:rsid w:val="00233082"/>
    <w:rsid w:val="0023463B"/>
    <w:rsid w:val="00251479"/>
    <w:rsid w:val="00252F06"/>
    <w:rsid w:val="00257B20"/>
    <w:rsid w:val="00263E11"/>
    <w:rsid w:val="00271901"/>
    <w:rsid w:val="002737C4"/>
    <w:rsid w:val="002864F2"/>
    <w:rsid w:val="002907F4"/>
    <w:rsid w:val="002928C4"/>
    <w:rsid w:val="0029710C"/>
    <w:rsid w:val="002974B9"/>
    <w:rsid w:val="002A32B3"/>
    <w:rsid w:val="002B0964"/>
    <w:rsid w:val="002B0F6B"/>
    <w:rsid w:val="002B4C3E"/>
    <w:rsid w:val="002C0E6B"/>
    <w:rsid w:val="002C2ECE"/>
    <w:rsid w:val="002C6513"/>
    <w:rsid w:val="002C6F78"/>
    <w:rsid w:val="002D3993"/>
    <w:rsid w:val="002E003D"/>
    <w:rsid w:val="002E2115"/>
    <w:rsid w:val="002E27CB"/>
    <w:rsid w:val="002E31AA"/>
    <w:rsid w:val="002E72C1"/>
    <w:rsid w:val="002E7524"/>
    <w:rsid w:val="002E7E01"/>
    <w:rsid w:val="002F0784"/>
    <w:rsid w:val="002F6147"/>
    <w:rsid w:val="002F61C4"/>
    <w:rsid w:val="0030023D"/>
    <w:rsid w:val="00302CA4"/>
    <w:rsid w:val="00302E0A"/>
    <w:rsid w:val="003142CE"/>
    <w:rsid w:val="00321FAB"/>
    <w:rsid w:val="0032736A"/>
    <w:rsid w:val="00341B7F"/>
    <w:rsid w:val="003443E2"/>
    <w:rsid w:val="00345A62"/>
    <w:rsid w:val="00346658"/>
    <w:rsid w:val="00346DA3"/>
    <w:rsid w:val="00351A0A"/>
    <w:rsid w:val="00352C7A"/>
    <w:rsid w:val="003549B3"/>
    <w:rsid w:val="00357D62"/>
    <w:rsid w:val="003620FA"/>
    <w:rsid w:val="003639DD"/>
    <w:rsid w:val="00363CBD"/>
    <w:rsid w:val="0036709B"/>
    <w:rsid w:val="003712A9"/>
    <w:rsid w:val="003742BF"/>
    <w:rsid w:val="003773B5"/>
    <w:rsid w:val="0038298B"/>
    <w:rsid w:val="00393400"/>
    <w:rsid w:val="003942B4"/>
    <w:rsid w:val="003943C1"/>
    <w:rsid w:val="00395E63"/>
    <w:rsid w:val="003A0340"/>
    <w:rsid w:val="003A1759"/>
    <w:rsid w:val="003A71F4"/>
    <w:rsid w:val="003B0D4F"/>
    <w:rsid w:val="003B34AB"/>
    <w:rsid w:val="003B6DE4"/>
    <w:rsid w:val="003C2864"/>
    <w:rsid w:val="003E46CE"/>
    <w:rsid w:val="003E715C"/>
    <w:rsid w:val="00400B64"/>
    <w:rsid w:val="00406489"/>
    <w:rsid w:val="004134C6"/>
    <w:rsid w:val="0041371C"/>
    <w:rsid w:val="0041473D"/>
    <w:rsid w:val="00416B9D"/>
    <w:rsid w:val="00417DC7"/>
    <w:rsid w:val="00421074"/>
    <w:rsid w:val="00425E21"/>
    <w:rsid w:val="004309C9"/>
    <w:rsid w:val="004313C5"/>
    <w:rsid w:val="00431977"/>
    <w:rsid w:val="0043211E"/>
    <w:rsid w:val="00432BEB"/>
    <w:rsid w:val="00433173"/>
    <w:rsid w:val="00434389"/>
    <w:rsid w:val="004359F7"/>
    <w:rsid w:val="004468E5"/>
    <w:rsid w:val="00451BC2"/>
    <w:rsid w:val="0045709F"/>
    <w:rsid w:val="0045788F"/>
    <w:rsid w:val="00467786"/>
    <w:rsid w:val="00471CBE"/>
    <w:rsid w:val="00472B0D"/>
    <w:rsid w:val="0047611F"/>
    <w:rsid w:val="00477371"/>
    <w:rsid w:val="00477B61"/>
    <w:rsid w:val="00487777"/>
    <w:rsid w:val="00493039"/>
    <w:rsid w:val="00493C39"/>
    <w:rsid w:val="0049565F"/>
    <w:rsid w:val="004A6248"/>
    <w:rsid w:val="004B0C24"/>
    <w:rsid w:val="004B29FF"/>
    <w:rsid w:val="004C42C8"/>
    <w:rsid w:val="004C5D9D"/>
    <w:rsid w:val="004C6E5D"/>
    <w:rsid w:val="004C7755"/>
    <w:rsid w:val="004D10C3"/>
    <w:rsid w:val="004D1899"/>
    <w:rsid w:val="004D3992"/>
    <w:rsid w:val="004D54E2"/>
    <w:rsid w:val="004D79BF"/>
    <w:rsid w:val="004E0D40"/>
    <w:rsid w:val="004E41E5"/>
    <w:rsid w:val="004E4D4C"/>
    <w:rsid w:val="004F1E22"/>
    <w:rsid w:val="0050550E"/>
    <w:rsid w:val="00512327"/>
    <w:rsid w:val="005147ED"/>
    <w:rsid w:val="00521253"/>
    <w:rsid w:val="00522A1A"/>
    <w:rsid w:val="00522F27"/>
    <w:rsid w:val="00523F0A"/>
    <w:rsid w:val="005266B5"/>
    <w:rsid w:val="00527F26"/>
    <w:rsid w:val="005315F4"/>
    <w:rsid w:val="0053309C"/>
    <w:rsid w:val="005343B7"/>
    <w:rsid w:val="00535AA6"/>
    <w:rsid w:val="00535BD4"/>
    <w:rsid w:val="00535C59"/>
    <w:rsid w:val="00541287"/>
    <w:rsid w:val="00541842"/>
    <w:rsid w:val="005443AB"/>
    <w:rsid w:val="005476A7"/>
    <w:rsid w:val="005500A3"/>
    <w:rsid w:val="00552A40"/>
    <w:rsid w:val="0056090E"/>
    <w:rsid w:val="00565661"/>
    <w:rsid w:val="00571DDE"/>
    <w:rsid w:val="005813E9"/>
    <w:rsid w:val="005851C3"/>
    <w:rsid w:val="0059153F"/>
    <w:rsid w:val="0059328A"/>
    <w:rsid w:val="00596BF4"/>
    <w:rsid w:val="005A4084"/>
    <w:rsid w:val="005A4D6B"/>
    <w:rsid w:val="005B6950"/>
    <w:rsid w:val="005B7381"/>
    <w:rsid w:val="005C1488"/>
    <w:rsid w:val="005C7A72"/>
    <w:rsid w:val="005D35B9"/>
    <w:rsid w:val="005D4B3A"/>
    <w:rsid w:val="005D77D9"/>
    <w:rsid w:val="005E5A3A"/>
    <w:rsid w:val="005E71BC"/>
    <w:rsid w:val="005F06F8"/>
    <w:rsid w:val="005F1BD6"/>
    <w:rsid w:val="005F1D63"/>
    <w:rsid w:val="005F4A22"/>
    <w:rsid w:val="005F7440"/>
    <w:rsid w:val="00611E81"/>
    <w:rsid w:val="006121AC"/>
    <w:rsid w:val="00613542"/>
    <w:rsid w:val="0061682B"/>
    <w:rsid w:val="00627842"/>
    <w:rsid w:val="00632E1A"/>
    <w:rsid w:val="00633BCD"/>
    <w:rsid w:val="0063661C"/>
    <w:rsid w:val="00640415"/>
    <w:rsid w:val="00650A10"/>
    <w:rsid w:val="00652BAA"/>
    <w:rsid w:val="00656801"/>
    <w:rsid w:val="0066560D"/>
    <w:rsid w:val="00666155"/>
    <w:rsid w:val="00671258"/>
    <w:rsid w:val="006804B8"/>
    <w:rsid w:val="00684C95"/>
    <w:rsid w:val="0068566F"/>
    <w:rsid w:val="006902E7"/>
    <w:rsid w:val="00697400"/>
    <w:rsid w:val="006A5593"/>
    <w:rsid w:val="006A5B7E"/>
    <w:rsid w:val="006B6E28"/>
    <w:rsid w:val="006B7B68"/>
    <w:rsid w:val="006C078F"/>
    <w:rsid w:val="006C1656"/>
    <w:rsid w:val="006C2451"/>
    <w:rsid w:val="006D0C83"/>
    <w:rsid w:val="006D3B7E"/>
    <w:rsid w:val="006D69D7"/>
    <w:rsid w:val="006E558A"/>
    <w:rsid w:val="006F2898"/>
    <w:rsid w:val="006F6B34"/>
    <w:rsid w:val="00700C5A"/>
    <w:rsid w:val="00701BFB"/>
    <w:rsid w:val="00703A35"/>
    <w:rsid w:val="00703E59"/>
    <w:rsid w:val="0070773E"/>
    <w:rsid w:val="00714A0B"/>
    <w:rsid w:val="0071723E"/>
    <w:rsid w:val="0072283C"/>
    <w:rsid w:val="00726681"/>
    <w:rsid w:val="00733E45"/>
    <w:rsid w:val="00734258"/>
    <w:rsid w:val="00735A08"/>
    <w:rsid w:val="00741CF4"/>
    <w:rsid w:val="007420C0"/>
    <w:rsid w:val="007421DD"/>
    <w:rsid w:val="00752384"/>
    <w:rsid w:val="00754A1E"/>
    <w:rsid w:val="00767A1C"/>
    <w:rsid w:val="00771A76"/>
    <w:rsid w:val="00782470"/>
    <w:rsid w:val="00787BE4"/>
    <w:rsid w:val="00791CB4"/>
    <w:rsid w:val="00795740"/>
    <w:rsid w:val="00797E1D"/>
    <w:rsid w:val="007A1268"/>
    <w:rsid w:val="007B039E"/>
    <w:rsid w:val="007B1EBE"/>
    <w:rsid w:val="007C2AA2"/>
    <w:rsid w:val="007C3568"/>
    <w:rsid w:val="007C76C1"/>
    <w:rsid w:val="007D2D43"/>
    <w:rsid w:val="007D68F4"/>
    <w:rsid w:val="007D7C2F"/>
    <w:rsid w:val="007E436F"/>
    <w:rsid w:val="007E5F17"/>
    <w:rsid w:val="007E7CD7"/>
    <w:rsid w:val="007F5C4B"/>
    <w:rsid w:val="00801C6F"/>
    <w:rsid w:val="00805C95"/>
    <w:rsid w:val="00806D14"/>
    <w:rsid w:val="0081181C"/>
    <w:rsid w:val="00816478"/>
    <w:rsid w:val="0082086E"/>
    <w:rsid w:val="008234DF"/>
    <w:rsid w:val="008332F7"/>
    <w:rsid w:val="008340D7"/>
    <w:rsid w:val="008357B3"/>
    <w:rsid w:val="008402C0"/>
    <w:rsid w:val="00840B45"/>
    <w:rsid w:val="00847981"/>
    <w:rsid w:val="008518A0"/>
    <w:rsid w:val="00864C66"/>
    <w:rsid w:val="00864CFF"/>
    <w:rsid w:val="0086620A"/>
    <w:rsid w:val="00870089"/>
    <w:rsid w:val="0087249A"/>
    <w:rsid w:val="008766AB"/>
    <w:rsid w:val="00880494"/>
    <w:rsid w:val="008806F6"/>
    <w:rsid w:val="008832C4"/>
    <w:rsid w:val="008845D2"/>
    <w:rsid w:val="008879E8"/>
    <w:rsid w:val="00887C0B"/>
    <w:rsid w:val="00890717"/>
    <w:rsid w:val="00893612"/>
    <w:rsid w:val="0089368A"/>
    <w:rsid w:val="008A3499"/>
    <w:rsid w:val="008A6499"/>
    <w:rsid w:val="008C742D"/>
    <w:rsid w:val="008D0634"/>
    <w:rsid w:val="008E35C1"/>
    <w:rsid w:val="008E51EA"/>
    <w:rsid w:val="008E6D05"/>
    <w:rsid w:val="008E7664"/>
    <w:rsid w:val="008F1770"/>
    <w:rsid w:val="008F32A2"/>
    <w:rsid w:val="008F43AE"/>
    <w:rsid w:val="008F6994"/>
    <w:rsid w:val="00912587"/>
    <w:rsid w:val="00912F03"/>
    <w:rsid w:val="00914E47"/>
    <w:rsid w:val="00926E64"/>
    <w:rsid w:val="0093403F"/>
    <w:rsid w:val="009351F8"/>
    <w:rsid w:val="0093571A"/>
    <w:rsid w:val="0094015F"/>
    <w:rsid w:val="0094182E"/>
    <w:rsid w:val="00941852"/>
    <w:rsid w:val="00956A14"/>
    <w:rsid w:val="00962C1F"/>
    <w:rsid w:val="00966F3D"/>
    <w:rsid w:val="00966F87"/>
    <w:rsid w:val="009705AE"/>
    <w:rsid w:val="009705E2"/>
    <w:rsid w:val="00970CF9"/>
    <w:rsid w:val="0097336A"/>
    <w:rsid w:val="009972CF"/>
    <w:rsid w:val="009A3D92"/>
    <w:rsid w:val="009A651D"/>
    <w:rsid w:val="009B55D1"/>
    <w:rsid w:val="009C3A80"/>
    <w:rsid w:val="009C4138"/>
    <w:rsid w:val="009C531A"/>
    <w:rsid w:val="009D1CE0"/>
    <w:rsid w:val="009E6DD0"/>
    <w:rsid w:val="009E6FE0"/>
    <w:rsid w:val="009E7A14"/>
    <w:rsid w:val="009F0028"/>
    <w:rsid w:val="009F1535"/>
    <w:rsid w:val="009F2329"/>
    <w:rsid w:val="009F5119"/>
    <w:rsid w:val="009F6B45"/>
    <w:rsid w:val="009F6B57"/>
    <w:rsid w:val="00A04CAE"/>
    <w:rsid w:val="00A06394"/>
    <w:rsid w:val="00A12251"/>
    <w:rsid w:val="00A22140"/>
    <w:rsid w:val="00A231F8"/>
    <w:rsid w:val="00A3238E"/>
    <w:rsid w:val="00A32D64"/>
    <w:rsid w:val="00A32EAD"/>
    <w:rsid w:val="00A345E6"/>
    <w:rsid w:val="00A51036"/>
    <w:rsid w:val="00A5127B"/>
    <w:rsid w:val="00A5524E"/>
    <w:rsid w:val="00A640EA"/>
    <w:rsid w:val="00A84E0F"/>
    <w:rsid w:val="00A85EC6"/>
    <w:rsid w:val="00A90A36"/>
    <w:rsid w:val="00AA2A42"/>
    <w:rsid w:val="00AA32C2"/>
    <w:rsid w:val="00AA64BB"/>
    <w:rsid w:val="00AA6E0E"/>
    <w:rsid w:val="00AA79D4"/>
    <w:rsid w:val="00AB2611"/>
    <w:rsid w:val="00AB38B2"/>
    <w:rsid w:val="00AB71A1"/>
    <w:rsid w:val="00AC0C03"/>
    <w:rsid w:val="00AC1558"/>
    <w:rsid w:val="00AC1D4E"/>
    <w:rsid w:val="00AD0C9A"/>
    <w:rsid w:val="00AD3766"/>
    <w:rsid w:val="00AE43A3"/>
    <w:rsid w:val="00AE60FF"/>
    <w:rsid w:val="00AE64F5"/>
    <w:rsid w:val="00AF12EA"/>
    <w:rsid w:val="00AF3351"/>
    <w:rsid w:val="00B01252"/>
    <w:rsid w:val="00B058AE"/>
    <w:rsid w:val="00B06703"/>
    <w:rsid w:val="00B15CF3"/>
    <w:rsid w:val="00B17A4F"/>
    <w:rsid w:val="00B2288F"/>
    <w:rsid w:val="00B25722"/>
    <w:rsid w:val="00B2666E"/>
    <w:rsid w:val="00B32863"/>
    <w:rsid w:val="00B619EA"/>
    <w:rsid w:val="00B62A17"/>
    <w:rsid w:val="00B63BE2"/>
    <w:rsid w:val="00B71540"/>
    <w:rsid w:val="00B74FAC"/>
    <w:rsid w:val="00B811BA"/>
    <w:rsid w:val="00B91EAF"/>
    <w:rsid w:val="00B93200"/>
    <w:rsid w:val="00BA303B"/>
    <w:rsid w:val="00BA770E"/>
    <w:rsid w:val="00BB00F9"/>
    <w:rsid w:val="00BB4A02"/>
    <w:rsid w:val="00BB4B88"/>
    <w:rsid w:val="00BB6E1C"/>
    <w:rsid w:val="00BB7C42"/>
    <w:rsid w:val="00BC1819"/>
    <w:rsid w:val="00BC352F"/>
    <w:rsid w:val="00BC788C"/>
    <w:rsid w:val="00BD7A4A"/>
    <w:rsid w:val="00BE3553"/>
    <w:rsid w:val="00BE7E1F"/>
    <w:rsid w:val="00BF19CC"/>
    <w:rsid w:val="00BF355C"/>
    <w:rsid w:val="00C03072"/>
    <w:rsid w:val="00C0737D"/>
    <w:rsid w:val="00C10B9D"/>
    <w:rsid w:val="00C164D9"/>
    <w:rsid w:val="00C2374D"/>
    <w:rsid w:val="00C2651E"/>
    <w:rsid w:val="00C267C7"/>
    <w:rsid w:val="00C315A6"/>
    <w:rsid w:val="00C37F3A"/>
    <w:rsid w:val="00C414D3"/>
    <w:rsid w:val="00C418D8"/>
    <w:rsid w:val="00C43AB5"/>
    <w:rsid w:val="00C4791B"/>
    <w:rsid w:val="00C621E1"/>
    <w:rsid w:val="00C6233E"/>
    <w:rsid w:val="00C63EEA"/>
    <w:rsid w:val="00C7144D"/>
    <w:rsid w:val="00C75C52"/>
    <w:rsid w:val="00C76A0A"/>
    <w:rsid w:val="00C801F7"/>
    <w:rsid w:val="00C8390D"/>
    <w:rsid w:val="00C839AA"/>
    <w:rsid w:val="00C848B3"/>
    <w:rsid w:val="00C84B67"/>
    <w:rsid w:val="00C85899"/>
    <w:rsid w:val="00C92160"/>
    <w:rsid w:val="00C94A95"/>
    <w:rsid w:val="00CA5AC0"/>
    <w:rsid w:val="00CA7BFA"/>
    <w:rsid w:val="00CB49F0"/>
    <w:rsid w:val="00CD0EE5"/>
    <w:rsid w:val="00CD1287"/>
    <w:rsid w:val="00CD75B7"/>
    <w:rsid w:val="00CE0E47"/>
    <w:rsid w:val="00CE1211"/>
    <w:rsid w:val="00CE5D7B"/>
    <w:rsid w:val="00CE7D59"/>
    <w:rsid w:val="00CE7E5C"/>
    <w:rsid w:val="00CF0D73"/>
    <w:rsid w:val="00CF10E2"/>
    <w:rsid w:val="00D108E2"/>
    <w:rsid w:val="00D1738E"/>
    <w:rsid w:val="00D20CD6"/>
    <w:rsid w:val="00D22BC1"/>
    <w:rsid w:val="00D30944"/>
    <w:rsid w:val="00D32334"/>
    <w:rsid w:val="00D34F36"/>
    <w:rsid w:val="00D41F70"/>
    <w:rsid w:val="00D6073D"/>
    <w:rsid w:val="00D77D2B"/>
    <w:rsid w:val="00D802D2"/>
    <w:rsid w:val="00D812E6"/>
    <w:rsid w:val="00D8231D"/>
    <w:rsid w:val="00D8291C"/>
    <w:rsid w:val="00D83A4F"/>
    <w:rsid w:val="00D92209"/>
    <w:rsid w:val="00DA0320"/>
    <w:rsid w:val="00DA60CC"/>
    <w:rsid w:val="00DB682D"/>
    <w:rsid w:val="00DC4D9C"/>
    <w:rsid w:val="00DC705E"/>
    <w:rsid w:val="00DD14B7"/>
    <w:rsid w:val="00DD18DF"/>
    <w:rsid w:val="00DD5922"/>
    <w:rsid w:val="00DE2F9B"/>
    <w:rsid w:val="00DE793A"/>
    <w:rsid w:val="00E00238"/>
    <w:rsid w:val="00E13A9B"/>
    <w:rsid w:val="00E26AB8"/>
    <w:rsid w:val="00E27C4C"/>
    <w:rsid w:val="00E3526A"/>
    <w:rsid w:val="00E51FEA"/>
    <w:rsid w:val="00E5323A"/>
    <w:rsid w:val="00E70ADF"/>
    <w:rsid w:val="00E82BE6"/>
    <w:rsid w:val="00E92E55"/>
    <w:rsid w:val="00E93D79"/>
    <w:rsid w:val="00E94563"/>
    <w:rsid w:val="00E97029"/>
    <w:rsid w:val="00EA7738"/>
    <w:rsid w:val="00EB48BF"/>
    <w:rsid w:val="00EB7105"/>
    <w:rsid w:val="00EC5B20"/>
    <w:rsid w:val="00EC5F39"/>
    <w:rsid w:val="00EC6DF0"/>
    <w:rsid w:val="00ED3DE2"/>
    <w:rsid w:val="00ED4EFD"/>
    <w:rsid w:val="00ED4F1C"/>
    <w:rsid w:val="00ED501D"/>
    <w:rsid w:val="00ED59D8"/>
    <w:rsid w:val="00ED6E22"/>
    <w:rsid w:val="00ED791B"/>
    <w:rsid w:val="00EE1F41"/>
    <w:rsid w:val="00EE5717"/>
    <w:rsid w:val="00EE6642"/>
    <w:rsid w:val="00EE7215"/>
    <w:rsid w:val="00EF0D6B"/>
    <w:rsid w:val="00EF497F"/>
    <w:rsid w:val="00EF4FC6"/>
    <w:rsid w:val="00F00020"/>
    <w:rsid w:val="00F00194"/>
    <w:rsid w:val="00F11A07"/>
    <w:rsid w:val="00F13F6E"/>
    <w:rsid w:val="00F13F87"/>
    <w:rsid w:val="00F1476C"/>
    <w:rsid w:val="00F17817"/>
    <w:rsid w:val="00F21276"/>
    <w:rsid w:val="00F2421A"/>
    <w:rsid w:val="00F35C42"/>
    <w:rsid w:val="00F35E58"/>
    <w:rsid w:val="00F36594"/>
    <w:rsid w:val="00F47886"/>
    <w:rsid w:val="00F51FDE"/>
    <w:rsid w:val="00F538BD"/>
    <w:rsid w:val="00F65A5C"/>
    <w:rsid w:val="00F6694E"/>
    <w:rsid w:val="00F66FA3"/>
    <w:rsid w:val="00F71642"/>
    <w:rsid w:val="00F72FF4"/>
    <w:rsid w:val="00F7461F"/>
    <w:rsid w:val="00F83646"/>
    <w:rsid w:val="00F907E9"/>
    <w:rsid w:val="00F91880"/>
    <w:rsid w:val="00F91AE3"/>
    <w:rsid w:val="00F944E4"/>
    <w:rsid w:val="00F94800"/>
    <w:rsid w:val="00F95319"/>
    <w:rsid w:val="00F97AAF"/>
    <w:rsid w:val="00FA310C"/>
    <w:rsid w:val="00FA3C21"/>
    <w:rsid w:val="00FA4D85"/>
    <w:rsid w:val="00FA52CC"/>
    <w:rsid w:val="00FA6059"/>
    <w:rsid w:val="00FA78BB"/>
    <w:rsid w:val="00FB59E8"/>
    <w:rsid w:val="00FB678A"/>
    <w:rsid w:val="00FC4711"/>
    <w:rsid w:val="00FC7CFC"/>
    <w:rsid w:val="00FE1337"/>
    <w:rsid w:val="00FE133A"/>
    <w:rsid w:val="00FE234E"/>
    <w:rsid w:val="00FF0BD5"/>
    <w:rsid w:val="00FF3744"/>
    <w:rsid w:val="00FF4A3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05D76"/>
  <w15:docId w15:val="{32D3EBE7-DD04-4CC6-9A48-8F77934C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2736A"/>
    <w:rPr>
      <w:rFonts w:eastAsia="Calibri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89368A"/>
    <w:pPr>
      <w:keepNext/>
      <w:outlineLvl w:val="0"/>
    </w:pPr>
    <w:rPr>
      <w:rFonts w:eastAsia="Times New Roman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432BEB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432BEB"/>
    <w:pPr>
      <w:tabs>
        <w:tab w:val="center" w:pos="4536"/>
        <w:tab w:val="right" w:pos="9072"/>
      </w:tabs>
    </w:pPr>
  </w:style>
  <w:style w:type="character" w:styleId="Hperlink">
    <w:name w:val="Hyperlink"/>
    <w:rsid w:val="00432BEB"/>
    <w:rPr>
      <w:color w:val="0000FF"/>
      <w:u w:val="single"/>
    </w:rPr>
  </w:style>
  <w:style w:type="character" w:customStyle="1" w:styleId="skypepnhtextspan">
    <w:name w:val="skype_pnh_text_span"/>
    <w:basedOn w:val="Liguvaikefont"/>
    <w:rsid w:val="002864F2"/>
  </w:style>
  <w:style w:type="character" w:customStyle="1" w:styleId="skypepnhrightspan">
    <w:name w:val="skype_pnh_right_span"/>
    <w:basedOn w:val="Liguvaikefont"/>
    <w:rsid w:val="002864F2"/>
  </w:style>
  <w:style w:type="paragraph" w:styleId="Normaallaadveeb">
    <w:name w:val="Normal (Web)"/>
    <w:basedOn w:val="Normaallaad"/>
    <w:rsid w:val="00B06703"/>
    <w:pPr>
      <w:spacing w:before="100" w:beforeAutospacing="1" w:after="119"/>
    </w:pPr>
    <w:rPr>
      <w:rFonts w:eastAsia="Times New Roman"/>
      <w:lang w:val="en-US"/>
    </w:rPr>
  </w:style>
  <w:style w:type="paragraph" w:styleId="Kehatekst">
    <w:name w:val="Body Text"/>
    <w:basedOn w:val="Normaallaad"/>
    <w:link w:val="KehatekstMrk"/>
    <w:rsid w:val="00B91EAF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KehatekstMrk">
    <w:name w:val="Kehatekst Märk"/>
    <w:link w:val="Kehatekst"/>
    <w:locked/>
    <w:rsid w:val="00B91EAF"/>
    <w:rPr>
      <w:rFonts w:ascii="Calibri" w:hAnsi="Calibri"/>
      <w:sz w:val="22"/>
      <w:szCs w:val="22"/>
      <w:lang w:val="et-EE" w:eastAsia="en-US" w:bidi="ar-SA"/>
    </w:rPr>
  </w:style>
  <w:style w:type="table" w:styleId="Kontuurtabel">
    <w:name w:val="Table Grid"/>
    <w:basedOn w:val="Normaaltabel"/>
    <w:rsid w:val="006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76A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C76A0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AF12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alkiri1Mrk">
    <w:name w:val="Pealkiri 1 Märk"/>
    <w:link w:val="Pealkiri1"/>
    <w:rsid w:val="008766AB"/>
    <w:rPr>
      <w:sz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35BD4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22140"/>
    <w:pPr>
      <w:ind w:left="720"/>
      <w:contextualSpacing/>
    </w:pPr>
  </w:style>
  <w:style w:type="character" w:styleId="Klastatudhperlink">
    <w:name w:val="FollowedHyperlink"/>
    <w:basedOn w:val="Liguvaikefont"/>
    <w:rsid w:val="00177A3B"/>
    <w:rPr>
      <w:color w:val="954F72" w:themeColor="followedHyperlink"/>
      <w:u w:val="single"/>
    </w:rPr>
  </w:style>
  <w:style w:type="paragraph" w:customStyle="1" w:styleId="Textbody">
    <w:name w:val="Text body"/>
    <w:basedOn w:val="Normaallaad"/>
    <w:rsid w:val="00F51FDE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3062015002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KeH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go.j\AppData\Local\Microsoft\Windows\INetCache\Content.Outlook\VAMEF9X4\Vallavalitsuse%20&#252;ldp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Vallavalitsuse üldplank</Template>
  <TotalTime>21</TotalTime>
  <Pages>3</Pages>
  <Words>797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raigo.j</dc:creator>
  <cp:keywords/>
  <dc:description/>
  <cp:lastModifiedBy>Reet Olev</cp:lastModifiedBy>
  <cp:revision>3</cp:revision>
  <cp:lastPrinted>2016-12-29T06:29:00Z</cp:lastPrinted>
  <dcterms:created xsi:type="dcterms:W3CDTF">2024-10-09T10:25:00Z</dcterms:created>
  <dcterms:modified xsi:type="dcterms:W3CDTF">2024-12-04T11:38:00Z</dcterms:modified>
</cp:coreProperties>
</file>